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30D" w:rsidRPr="000B6CC4" w:rsidRDefault="0095030D">
      <w:pPr>
        <w:spacing w:line="820" w:lineRule="exact"/>
        <w:jc w:val="center"/>
        <w:rPr>
          <w:rFonts w:ascii="Times New Roman" w:eastAsia="方正小标宋简体" w:hAnsi="Times New Roman" w:cs="Times New Roman"/>
          <w:sz w:val="72"/>
          <w:szCs w:val="72"/>
        </w:rPr>
      </w:pPr>
    </w:p>
    <w:p w:rsidR="0095030D" w:rsidRPr="00D524DC" w:rsidRDefault="0095030D">
      <w:pPr>
        <w:spacing w:line="820" w:lineRule="exact"/>
        <w:jc w:val="center"/>
        <w:rPr>
          <w:rFonts w:ascii="黑体" w:eastAsia="黑体" w:hAnsi="黑体" w:cs="Times New Roman"/>
          <w:sz w:val="72"/>
          <w:szCs w:val="72"/>
        </w:rPr>
      </w:pPr>
    </w:p>
    <w:p w:rsidR="0095030D" w:rsidRPr="00D524DC" w:rsidRDefault="00A6382B">
      <w:pPr>
        <w:spacing w:line="820" w:lineRule="exact"/>
        <w:jc w:val="center"/>
        <w:rPr>
          <w:rFonts w:ascii="黑体" w:eastAsia="黑体" w:hAnsi="黑体" w:cs="Times New Roman"/>
          <w:sz w:val="72"/>
          <w:szCs w:val="72"/>
        </w:rPr>
      </w:pPr>
      <w:r w:rsidRPr="00D524DC">
        <w:rPr>
          <w:rFonts w:ascii="黑体" w:eastAsia="黑体" w:hAnsi="黑体" w:cs="Times New Roman"/>
          <w:sz w:val="72"/>
          <w:szCs w:val="72"/>
        </w:rPr>
        <w:t>国家标准</w:t>
      </w:r>
    </w:p>
    <w:p w:rsidR="0095030D" w:rsidRPr="00D524DC" w:rsidRDefault="00A6382B">
      <w:pPr>
        <w:spacing w:line="820" w:lineRule="exact"/>
        <w:jc w:val="center"/>
        <w:rPr>
          <w:rFonts w:ascii="黑体" w:eastAsia="黑体" w:hAnsi="黑体" w:cs="Times New Roman"/>
          <w:sz w:val="52"/>
          <w:szCs w:val="52"/>
        </w:rPr>
      </w:pPr>
      <w:r w:rsidRPr="00D524DC">
        <w:rPr>
          <w:rFonts w:ascii="黑体" w:eastAsia="黑体" w:hAnsi="黑体" w:cs="Times New Roman" w:hint="eastAsia"/>
          <w:sz w:val="52"/>
          <w:szCs w:val="52"/>
        </w:rPr>
        <w:t>G</w:t>
      </w:r>
      <w:r w:rsidRPr="00D524DC">
        <w:rPr>
          <w:rFonts w:ascii="黑体" w:eastAsia="黑体" w:hAnsi="黑体" w:cs="Times New Roman"/>
          <w:sz w:val="52"/>
          <w:szCs w:val="52"/>
        </w:rPr>
        <w:t>B/T 17821</w:t>
      </w:r>
      <w:bookmarkStart w:id="0" w:name="_Hlk163069590"/>
      <w:r w:rsidRPr="00D524DC">
        <w:rPr>
          <w:rFonts w:ascii="黑体" w:eastAsia="黑体" w:hAnsi="黑体" w:cs="Times New Roman" w:hint="eastAsia"/>
          <w:sz w:val="52"/>
          <w:szCs w:val="52"/>
        </w:rPr>
        <w:t>—</w:t>
      </w:r>
      <w:bookmarkEnd w:id="0"/>
      <w:r w:rsidRPr="00D524DC">
        <w:rPr>
          <w:rFonts w:ascii="黑体" w:eastAsia="黑体" w:hAnsi="黑体" w:cs="Times New Roman" w:hint="eastAsia"/>
          <w:sz w:val="52"/>
          <w:szCs w:val="52"/>
        </w:rPr>
        <w:t>XXXX</w:t>
      </w:r>
      <w:r w:rsidRPr="00D524DC">
        <w:rPr>
          <w:rFonts w:ascii="黑体" w:eastAsia="黑体" w:hAnsi="黑体" w:cs="Times New Roman"/>
          <w:sz w:val="52"/>
          <w:szCs w:val="52"/>
        </w:rPr>
        <w:t>《胶乳 5</w:t>
      </w:r>
      <w:bookmarkStart w:id="1" w:name="_Hlk162292312"/>
      <w:r w:rsidRPr="00D524DC">
        <w:rPr>
          <w:rFonts w:ascii="MS Gothic" w:eastAsia="MS Gothic" w:hAnsi="MS Gothic" w:cs="MS Gothic" w:hint="eastAsia"/>
          <w:sz w:val="52"/>
          <w:szCs w:val="52"/>
        </w:rPr>
        <w:t> </w:t>
      </w:r>
      <w:bookmarkEnd w:id="1"/>
      <w:r w:rsidRPr="00D524DC">
        <w:rPr>
          <w:rFonts w:ascii="黑体" w:eastAsia="黑体" w:hAnsi="黑体" w:cs="宋体" w:hint="eastAsia"/>
          <w:sz w:val="52"/>
          <w:szCs w:val="52"/>
        </w:rPr>
        <w:t>℃</w:t>
      </w:r>
      <w:r w:rsidRPr="00D524DC">
        <w:rPr>
          <w:rFonts w:ascii="黑体" w:eastAsia="黑体" w:hAnsi="黑体" w:cs="Times New Roman"/>
          <w:sz w:val="52"/>
          <w:szCs w:val="52"/>
        </w:rPr>
        <w:t>至40</w:t>
      </w:r>
      <w:r w:rsidRPr="00D524DC">
        <w:rPr>
          <w:rFonts w:ascii="MS Gothic" w:eastAsia="MS Gothic" w:hAnsi="MS Gothic" w:cs="MS Gothic" w:hint="eastAsia"/>
          <w:sz w:val="52"/>
          <w:szCs w:val="52"/>
        </w:rPr>
        <w:t> </w:t>
      </w:r>
      <w:r w:rsidRPr="00D524DC">
        <w:rPr>
          <w:rFonts w:ascii="黑体" w:eastAsia="黑体" w:hAnsi="黑体" w:cs="宋体" w:hint="eastAsia"/>
          <w:sz w:val="52"/>
          <w:szCs w:val="52"/>
        </w:rPr>
        <w:t>℃</w:t>
      </w:r>
      <w:r w:rsidRPr="00D524DC">
        <w:rPr>
          <w:rFonts w:ascii="黑体" w:eastAsia="黑体" w:hAnsi="黑体" w:cs="Times New Roman"/>
          <w:sz w:val="52"/>
          <w:szCs w:val="52"/>
        </w:rPr>
        <w:t>密度的测定》</w:t>
      </w:r>
    </w:p>
    <w:p w:rsidR="0095030D" w:rsidRPr="000B6CC4" w:rsidRDefault="0095030D">
      <w:pPr>
        <w:spacing w:line="820" w:lineRule="exact"/>
        <w:jc w:val="center"/>
        <w:rPr>
          <w:rFonts w:ascii="Times New Roman" w:eastAsia="黑体" w:hAnsi="Times New Roman" w:cs="Times New Roman"/>
          <w:sz w:val="48"/>
          <w:szCs w:val="48"/>
        </w:rPr>
      </w:pPr>
    </w:p>
    <w:p w:rsidR="0095030D" w:rsidRPr="000B6CC4" w:rsidRDefault="00A6382B">
      <w:pPr>
        <w:spacing w:line="820" w:lineRule="exact"/>
        <w:jc w:val="center"/>
        <w:rPr>
          <w:rFonts w:ascii="Times New Roman" w:eastAsia="黑体" w:hAnsi="Times New Roman" w:cs="Times New Roman"/>
          <w:sz w:val="48"/>
          <w:szCs w:val="48"/>
        </w:rPr>
      </w:pPr>
      <w:r w:rsidRPr="000B6CC4">
        <w:rPr>
          <w:rFonts w:ascii="Times New Roman" w:eastAsia="黑体" w:hAnsi="Times New Roman" w:cs="Times New Roman"/>
          <w:sz w:val="48"/>
          <w:szCs w:val="48"/>
        </w:rPr>
        <w:t>（征求意见稿）</w:t>
      </w:r>
    </w:p>
    <w:p w:rsidR="0095030D" w:rsidRPr="000B6CC4" w:rsidRDefault="0095030D">
      <w:pPr>
        <w:spacing w:line="820" w:lineRule="exact"/>
        <w:jc w:val="center"/>
        <w:rPr>
          <w:rFonts w:ascii="Times New Roman" w:eastAsia="黑体" w:hAnsi="Times New Roman" w:cs="Times New Roman"/>
          <w:sz w:val="48"/>
          <w:szCs w:val="48"/>
        </w:rPr>
      </w:pPr>
    </w:p>
    <w:p w:rsidR="0095030D" w:rsidRPr="000B6CC4" w:rsidRDefault="00A6382B">
      <w:pPr>
        <w:spacing w:line="820" w:lineRule="exact"/>
        <w:jc w:val="center"/>
        <w:rPr>
          <w:rFonts w:ascii="Times New Roman" w:eastAsia="黑体" w:hAnsi="Times New Roman" w:cs="Times New Roman"/>
          <w:sz w:val="72"/>
          <w:szCs w:val="72"/>
        </w:rPr>
      </w:pPr>
      <w:r w:rsidRPr="000B6CC4">
        <w:rPr>
          <w:rFonts w:ascii="Times New Roman" w:eastAsia="黑体" w:hAnsi="Times New Roman" w:cs="Times New Roman"/>
          <w:sz w:val="72"/>
          <w:szCs w:val="72"/>
        </w:rPr>
        <w:t>编</w:t>
      </w:r>
    </w:p>
    <w:p w:rsidR="0095030D" w:rsidRPr="000B6CC4" w:rsidRDefault="00A6382B">
      <w:pPr>
        <w:spacing w:line="820" w:lineRule="exact"/>
        <w:jc w:val="center"/>
        <w:rPr>
          <w:rFonts w:ascii="Times New Roman" w:eastAsia="黑体" w:hAnsi="Times New Roman" w:cs="Times New Roman"/>
          <w:sz w:val="72"/>
          <w:szCs w:val="72"/>
        </w:rPr>
      </w:pPr>
      <w:r w:rsidRPr="000B6CC4">
        <w:rPr>
          <w:rFonts w:ascii="Times New Roman" w:eastAsia="黑体" w:hAnsi="Times New Roman" w:cs="Times New Roman"/>
          <w:sz w:val="72"/>
          <w:szCs w:val="72"/>
        </w:rPr>
        <w:t>制</w:t>
      </w:r>
    </w:p>
    <w:p w:rsidR="0095030D" w:rsidRPr="000B6CC4" w:rsidRDefault="00A6382B">
      <w:pPr>
        <w:spacing w:line="820" w:lineRule="exact"/>
        <w:jc w:val="center"/>
        <w:rPr>
          <w:rFonts w:ascii="Times New Roman" w:eastAsia="黑体" w:hAnsi="Times New Roman" w:cs="Times New Roman"/>
          <w:sz w:val="72"/>
          <w:szCs w:val="72"/>
        </w:rPr>
      </w:pPr>
      <w:r w:rsidRPr="000B6CC4">
        <w:rPr>
          <w:rFonts w:ascii="Times New Roman" w:eastAsia="黑体" w:hAnsi="Times New Roman" w:cs="Times New Roman"/>
          <w:sz w:val="72"/>
          <w:szCs w:val="72"/>
        </w:rPr>
        <w:t>说</w:t>
      </w:r>
    </w:p>
    <w:p w:rsidR="0095030D" w:rsidRPr="000B6CC4" w:rsidRDefault="00A6382B">
      <w:pPr>
        <w:spacing w:line="820" w:lineRule="exact"/>
        <w:jc w:val="center"/>
        <w:rPr>
          <w:rFonts w:ascii="Times New Roman" w:eastAsia="黑体" w:hAnsi="Times New Roman" w:cs="Times New Roman"/>
          <w:sz w:val="52"/>
          <w:szCs w:val="52"/>
        </w:rPr>
      </w:pPr>
      <w:r w:rsidRPr="000B6CC4">
        <w:rPr>
          <w:rFonts w:ascii="Times New Roman" w:eastAsia="黑体" w:hAnsi="Times New Roman" w:cs="Times New Roman"/>
          <w:sz w:val="72"/>
          <w:szCs w:val="72"/>
        </w:rPr>
        <w:t>明</w:t>
      </w:r>
    </w:p>
    <w:p w:rsidR="0095030D" w:rsidRPr="000B6CC4" w:rsidRDefault="0095030D">
      <w:pPr>
        <w:spacing w:line="820" w:lineRule="exact"/>
        <w:jc w:val="center"/>
        <w:rPr>
          <w:rFonts w:ascii="Times New Roman" w:eastAsia="黑体" w:hAnsi="Times New Roman" w:cs="Times New Roman"/>
          <w:sz w:val="52"/>
          <w:szCs w:val="52"/>
        </w:rPr>
      </w:pPr>
    </w:p>
    <w:p w:rsidR="0095030D" w:rsidRPr="000B6CC4" w:rsidRDefault="0095030D">
      <w:pPr>
        <w:spacing w:line="820" w:lineRule="exact"/>
        <w:jc w:val="center"/>
        <w:rPr>
          <w:rFonts w:ascii="Times New Roman" w:eastAsia="黑体" w:hAnsi="Times New Roman" w:cs="Times New Roman"/>
          <w:sz w:val="52"/>
          <w:szCs w:val="52"/>
        </w:rPr>
      </w:pPr>
    </w:p>
    <w:p w:rsidR="00FF7A9F" w:rsidRDefault="00A6382B">
      <w:pPr>
        <w:spacing w:line="660" w:lineRule="exact"/>
        <w:jc w:val="center"/>
        <w:rPr>
          <w:rFonts w:ascii="Times New Roman" w:eastAsia="黑体" w:hAnsi="Times New Roman" w:cs="Times New Roman"/>
          <w:sz w:val="36"/>
          <w:szCs w:val="36"/>
        </w:rPr>
      </w:pPr>
      <w:r w:rsidRPr="000B6CC4">
        <w:rPr>
          <w:rFonts w:ascii="Times New Roman" w:eastAsia="黑体" w:hAnsi="Times New Roman" w:cs="Times New Roman"/>
          <w:sz w:val="36"/>
          <w:szCs w:val="36"/>
        </w:rPr>
        <w:t>《胶乳</w:t>
      </w:r>
      <w:r w:rsidRPr="000B6CC4">
        <w:rPr>
          <w:rFonts w:ascii="Times New Roman" w:eastAsia="黑体" w:hAnsi="Times New Roman" w:cs="Times New Roman"/>
          <w:sz w:val="36"/>
          <w:szCs w:val="36"/>
        </w:rPr>
        <w:t xml:space="preserve"> 5</w:t>
      </w:r>
      <w:r w:rsidRPr="000B6CC4">
        <w:rPr>
          <w:rFonts w:ascii="Times New Roman" w:eastAsia="黑体" w:hAnsi="Times New Roman" w:cs="Times New Roman"/>
          <w:sz w:val="52"/>
          <w:szCs w:val="52"/>
        </w:rPr>
        <w:t> </w:t>
      </w:r>
      <w:r w:rsidRPr="000B6CC4">
        <w:rPr>
          <w:rFonts w:ascii="宋体" w:eastAsia="宋体" w:hAnsi="宋体" w:cs="宋体" w:hint="eastAsia"/>
          <w:sz w:val="36"/>
          <w:szCs w:val="36"/>
        </w:rPr>
        <w:t>℃</w:t>
      </w:r>
      <w:r w:rsidRPr="000B6CC4">
        <w:rPr>
          <w:rFonts w:ascii="Times New Roman" w:eastAsia="黑体" w:hAnsi="Times New Roman" w:cs="Times New Roman"/>
          <w:sz w:val="36"/>
          <w:szCs w:val="36"/>
        </w:rPr>
        <w:t>至</w:t>
      </w:r>
      <w:r w:rsidRPr="000B6CC4">
        <w:rPr>
          <w:rFonts w:ascii="Times New Roman" w:eastAsia="黑体" w:hAnsi="Times New Roman" w:cs="Times New Roman"/>
          <w:sz w:val="36"/>
          <w:szCs w:val="36"/>
        </w:rPr>
        <w:t>40</w:t>
      </w:r>
      <w:r w:rsidRPr="000B6CC4">
        <w:rPr>
          <w:rFonts w:ascii="Times New Roman" w:eastAsia="黑体" w:hAnsi="Times New Roman" w:cs="Times New Roman"/>
          <w:sz w:val="52"/>
          <w:szCs w:val="52"/>
        </w:rPr>
        <w:t> </w:t>
      </w:r>
      <w:r w:rsidRPr="000B6CC4">
        <w:rPr>
          <w:rFonts w:ascii="宋体" w:eastAsia="宋体" w:hAnsi="宋体" w:cs="宋体" w:hint="eastAsia"/>
          <w:sz w:val="36"/>
          <w:szCs w:val="36"/>
        </w:rPr>
        <w:t>℃</w:t>
      </w:r>
      <w:r w:rsidRPr="000B6CC4">
        <w:rPr>
          <w:rFonts w:ascii="Times New Roman" w:eastAsia="黑体" w:hAnsi="Times New Roman" w:cs="Times New Roman"/>
          <w:sz w:val="36"/>
          <w:szCs w:val="36"/>
        </w:rPr>
        <w:t>密度的测定》</w:t>
      </w:r>
    </w:p>
    <w:p w:rsidR="0095030D" w:rsidRPr="000B6CC4" w:rsidRDefault="00FF7A9F">
      <w:pPr>
        <w:spacing w:line="660" w:lineRule="exact"/>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修订工作</w:t>
      </w:r>
      <w:r w:rsidR="00A6382B" w:rsidRPr="000B6CC4">
        <w:rPr>
          <w:rFonts w:ascii="Times New Roman" w:eastAsia="黑体" w:hAnsi="Times New Roman" w:cs="Times New Roman"/>
          <w:sz w:val="36"/>
          <w:szCs w:val="36"/>
        </w:rPr>
        <w:t>组</w:t>
      </w:r>
    </w:p>
    <w:p w:rsidR="009A59D7" w:rsidRPr="000B6CC4" w:rsidRDefault="00A6382B" w:rsidP="000B6CC4">
      <w:pPr>
        <w:spacing w:line="660" w:lineRule="exact"/>
        <w:jc w:val="center"/>
        <w:rPr>
          <w:rFonts w:ascii="Times New Roman" w:eastAsia="黑体" w:hAnsi="Times New Roman" w:cs="Times New Roman"/>
          <w:sz w:val="24"/>
        </w:rPr>
      </w:pPr>
      <w:r w:rsidRPr="000B6CC4">
        <w:rPr>
          <w:rFonts w:ascii="Times New Roman" w:eastAsia="黑体" w:hAnsi="Times New Roman" w:cs="Times New Roman"/>
          <w:sz w:val="36"/>
          <w:szCs w:val="36"/>
        </w:rPr>
        <w:t>2024</w:t>
      </w:r>
      <w:r w:rsidRPr="000B6CC4">
        <w:rPr>
          <w:rFonts w:ascii="Times New Roman" w:eastAsia="黑体" w:hAnsi="Times New Roman" w:cs="Times New Roman"/>
          <w:sz w:val="36"/>
          <w:szCs w:val="36"/>
        </w:rPr>
        <w:t>年</w:t>
      </w:r>
      <w:r w:rsidR="00675A77" w:rsidRPr="000B6CC4">
        <w:rPr>
          <w:rFonts w:ascii="Times New Roman" w:eastAsia="黑体" w:hAnsi="Times New Roman" w:cs="Times New Roman"/>
          <w:sz w:val="36"/>
          <w:szCs w:val="36"/>
        </w:rPr>
        <w:t>4</w:t>
      </w:r>
      <w:r w:rsidRPr="000B6CC4">
        <w:rPr>
          <w:rFonts w:ascii="Times New Roman" w:eastAsia="黑体" w:hAnsi="Times New Roman" w:cs="Times New Roman"/>
          <w:sz w:val="36"/>
          <w:szCs w:val="36"/>
        </w:rPr>
        <w:t>月</w:t>
      </w:r>
      <w:r w:rsidRPr="000B6CC4">
        <w:rPr>
          <w:rFonts w:ascii="Times New Roman" w:eastAsia="黑体" w:hAnsi="Times New Roman" w:cs="Times New Roman"/>
          <w:sz w:val="24"/>
        </w:rPr>
        <w:br w:type="page"/>
      </w:r>
    </w:p>
    <w:p w:rsidR="00037D31" w:rsidRDefault="009A59D7" w:rsidP="000B6CC4">
      <w:pPr>
        <w:spacing w:line="820" w:lineRule="exact"/>
        <w:jc w:val="center"/>
        <w:rPr>
          <w:rFonts w:ascii="黑体" w:eastAsia="黑体" w:hAnsi="黑体" w:cs="Times New Roman"/>
          <w:sz w:val="36"/>
          <w:szCs w:val="36"/>
        </w:rPr>
      </w:pPr>
      <w:r w:rsidRPr="00037D31">
        <w:rPr>
          <w:rFonts w:ascii="黑体" w:eastAsia="黑体" w:hAnsi="黑体" w:cs="Times New Roman"/>
          <w:sz w:val="36"/>
          <w:szCs w:val="36"/>
        </w:rPr>
        <w:lastRenderedPageBreak/>
        <w:t>GB/T 17821</w:t>
      </w:r>
      <w:r w:rsidRPr="00037D31">
        <w:rPr>
          <w:rFonts w:ascii="黑体" w:eastAsia="黑体" w:hAnsi="黑体" w:cs="Times New Roman" w:hint="eastAsia"/>
          <w:sz w:val="36"/>
          <w:szCs w:val="36"/>
        </w:rPr>
        <w:t>—</w:t>
      </w:r>
      <w:r w:rsidRPr="00037D31">
        <w:rPr>
          <w:rFonts w:ascii="黑体" w:eastAsia="黑体" w:hAnsi="黑体" w:cs="Times New Roman"/>
          <w:sz w:val="36"/>
          <w:szCs w:val="36"/>
        </w:rPr>
        <w:t>XXXX</w:t>
      </w:r>
      <w:r w:rsidRPr="00037D31">
        <w:rPr>
          <w:rFonts w:ascii="黑体" w:eastAsia="黑体" w:hAnsi="黑体" w:cs="Times New Roman" w:hint="eastAsia"/>
          <w:sz w:val="36"/>
          <w:szCs w:val="36"/>
        </w:rPr>
        <w:t>《胶乳</w:t>
      </w:r>
      <w:r w:rsidRPr="00037D31">
        <w:rPr>
          <w:rFonts w:ascii="黑体" w:eastAsia="黑体" w:hAnsi="黑体" w:cs="Times New Roman"/>
          <w:sz w:val="36"/>
          <w:szCs w:val="36"/>
        </w:rPr>
        <w:t xml:space="preserve"> 5</w:t>
      </w:r>
      <w:r w:rsidRPr="00037D31">
        <w:rPr>
          <w:rFonts w:ascii="MS Gothic" w:eastAsia="MS Gothic" w:hAnsi="MS Gothic" w:cs="MS Gothic"/>
          <w:sz w:val="36"/>
          <w:szCs w:val="36"/>
        </w:rPr>
        <w:t> </w:t>
      </w:r>
      <w:r w:rsidRPr="00037D31">
        <w:rPr>
          <w:rFonts w:ascii="黑体" w:eastAsia="黑体" w:hAnsi="黑体" w:cs="宋体" w:hint="eastAsia"/>
          <w:sz w:val="36"/>
          <w:szCs w:val="36"/>
        </w:rPr>
        <w:t>℃</w:t>
      </w:r>
      <w:r w:rsidRPr="00037D31">
        <w:rPr>
          <w:rFonts w:ascii="黑体" w:eastAsia="黑体" w:hAnsi="黑体" w:cs="Times New Roman" w:hint="eastAsia"/>
          <w:sz w:val="36"/>
          <w:szCs w:val="36"/>
        </w:rPr>
        <w:t>至40</w:t>
      </w:r>
      <w:r w:rsidRPr="00037D31">
        <w:rPr>
          <w:rFonts w:ascii="MS Gothic" w:eastAsia="MS Gothic" w:hAnsi="MS Gothic" w:cs="MS Gothic"/>
          <w:sz w:val="36"/>
          <w:szCs w:val="36"/>
        </w:rPr>
        <w:t> </w:t>
      </w:r>
      <w:r w:rsidRPr="00037D31">
        <w:rPr>
          <w:rFonts w:ascii="黑体" w:eastAsia="黑体" w:hAnsi="黑体" w:cs="宋体" w:hint="eastAsia"/>
          <w:sz w:val="36"/>
          <w:szCs w:val="36"/>
        </w:rPr>
        <w:t>℃</w:t>
      </w:r>
      <w:r w:rsidRPr="00037D31">
        <w:rPr>
          <w:rFonts w:ascii="黑体" w:eastAsia="黑体" w:hAnsi="黑体" w:cs="Times New Roman" w:hint="eastAsia"/>
          <w:sz w:val="36"/>
          <w:szCs w:val="36"/>
        </w:rPr>
        <w:t>密度的测定》</w:t>
      </w:r>
    </w:p>
    <w:p w:rsidR="009A59D7" w:rsidRPr="00037D31" w:rsidRDefault="009A59D7" w:rsidP="000B6CC4">
      <w:pPr>
        <w:spacing w:line="820" w:lineRule="exact"/>
        <w:jc w:val="center"/>
        <w:rPr>
          <w:rFonts w:ascii="Times New Roman" w:eastAsia="黑体" w:hAnsi="Times New Roman" w:cs="Times New Roman"/>
          <w:sz w:val="36"/>
          <w:szCs w:val="36"/>
        </w:rPr>
      </w:pPr>
      <w:r w:rsidRPr="00037D31">
        <w:rPr>
          <w:rFonts w:ascii="黑体" w:eastAsia="黑体" w:hAnsi="黑体" w:cs="Times New Roman" w:hint="eastAsia"/>
          <w:sz w:val="36"/>
          <w:szCs w:val="36"/>
        </w:rPr>
        <w:t>（征求意见稿）编制说明</w:t>
      </w:r>
    </w:p>
    <w:p w:rsidR="009A59D7" w:rsidRPr="000B6CC4" w:rsidRDefault="009A59D7">
      <w:pPr>
        <w:widowControl/>
        <w:jc w:val="left"/>
        <w:rPr>
          <w:rFonts w:ascii="Times New Roman" w:eastAsia="黑体" w:hAnsi="Times New Roman" w:cs="Times New Roman"/>
          <w:sz w:val="28"/>
          <w:szCs w:val="24"/>
        </w:rPr>
      </w:pPr>
    </w:p>
    <w:p w:rsidR="0095030D" w:rsidRPr="000B6CC4" w:rsidRDefault="00A6382B">
      <w:pPr>
        <w:widowControl/>
        <w:jc w:val="left"/>
        <w:rPr>
          <w:rFonts w:ascii="Times New Roman" w:eastAsia="黑体" w:hAnsi="Times New Roman" w:cs="Times New Roman"/>
          <w:sz w:val="28"/>
          <w:szCs w:val="24"/>
        </w:rPr>
      </w:pPr>
      <w:r w:rsidRPr="00F51C5B">
        <w:rPr>
          <w:rFonts w:ascii="黑体" w:eastAsia="黑体" w:hAnsi="黑体" w:cs="Times New Roman" w:hint="eastAsia"/>
          <w:sz w:val="28"/>
          <w:szCs w:val="24"/>
        </w:rPr>
        <w:t>1</w:t>
      </w:r>
      <w:r w:rsidR="007B083A">
        <w:rPr>
          <w:rFonts w:ascii="Times New Roman" w:eastAsia="黑体" w:hAnsi="Times New Roman" w:cs="Times New Roman" w:hint="eastAsia"/>
          <w:sz w:val="28"/>
          <w:szCs w:val="24"/>
        </w:rPr>
        <w:t xml:space="preserve"> </w:t>
      </w:r>
      <w:r w:rsidR="009A59D7" w:rsidRPr="000B6CC4">
        <w:rPr>
          <w:rFonts w:ascii="Times New Roman" w:eastAsia="黑体" w:hAnsi="Times New Roman" w:cs="Times New Roman" w:hint="eastAsia"/>
          <w:sz w:val="28"/>
          <w:szCs w:val="24"/>
        </w:rPr>
        <w:t>工作</w:t>
      </w:r>
      <w:r w:rsidRPr="000B6CC4">
        <w:rPr>
          <w:rFonts w:ascii="Times New Roman" w:eastAsia="黑体" w:hAnsi="Times New Roman" w:cs="Times New Roman"/>
          <w:sz w:val="28"/>
          <w:szCs w:val="24"/>
        </w:rPr>
        <w:t>简况</w:t>
      </w:r>
    </w:p>
    <w:p w:rsidR="0095030D" w:rsidRPr="000B6CC4" w:rsidRDefault="00A6382B">
      <w:pPr>
        <w:spacing w:line="360" w:lineRule="auto"/>
        <w:rPr>
          <w:rFonts w:ascii="Times New Roman" w:eastAsia="黑体" w:hAnsi="Times New Roman" w:cs="Times New Roman"/>
          <w:bCs/>
          <w:sz w:val="28"/>
          <w:szCs w:val="24"/>
        </w:rPr>
      </w:pPr>
      <w:r w:rsidRPr="00F51C5B">
        <w:rPr>
          <w:rFonts w:ascii="黑体" w:eastAsia="黑体" w:hAnsi="黑体" w:cs="Times New Roman" w:hint="eastAsia"/>
          <w:bCs/>
          <w:sz w:val="28"/>
          <w:szCs w:val="24"/>
        </w:rPr>
        <w:t>1.1</w:t>
      </w:r>
      <w:r w:rsidR="007B083A" w:rsidRPr="00F51C5B">
        <w:rPr>
          <w:rFonts w:ascii="黑体" w:eastAsia="黑体" w:hAnsi="黑体" w:cs="Times New Roman" w:hint="eastAsia"/>
          <w:bCs/>
          <w:sz w:val="28"/>
          <w:szCs w:val="24"/>
        </w:rPr>
        <w:t xml:space="preserve"> </w:t>
      </w:r>
      <w:r w:rsidRPr="000B6CC4">
        <w:rPr>
          <w:rFonts w:ascii="Times New Roman" w:eastAsia="黑体" w:hAnsi="Times New Roman" w:cs="Times New Roman"/>
          <w:bCs/>
          <w:sz w:val="28"/>
          <w:szCs w:val="24"/>
        </w:rPr>
        <w:t>任务来源</w:t>
      </w:r>
    </w:p>
    <w:p w:rsidR="0095030D" w:rsidRPr="000B6CC4" w:rsidRDefault="00A6382B">
      <w:pPr>
        <w:spacing w:line="360" w:lineRule="auto"/>
        <w:ind w:firstLineChars="200" w:firstLine="560"/>
        <w:rPr>
          <w:rFonts w:ascii="Times New Roman" w:eastAsia="宋体" w:hAnsi="Times New Roman" w:cs="Times New Roman"/>
          <w:sz w:val="28"/>
          <w:szCs w:val="24"/>
        </w:rPr>
      </w:pPr>
      <w:r w:rsidRPr="000B6CC4">
        <w:rPr>
          <w:rFonts w:ascii="Times New Roman" w:eastAsia="宋体" w:hAnsi="Times New Roman" w:cs="Times New Roman"/>
          <w:sz w:val="28"/>
          <w:szCs w:val="24"/>
        </w:rPr>
        <w:t>根据</w:t>
      </w:r>
      <w:proofErr w:type="gramStart"/>
      <w:r w:rsidRPr="000B6CC4">
        <w:rPr>
          <w:rFonts w:ascii="Times New Roman" w:eastAsia="宋体" w:hAnsi="Times New Roman" w:cs="Times New Roman"/>
          <w:sz w:val="28"/>
          <w:szCs w:val="24"/>
        </w:rPr>
        <w:t>国标委</w:t>
      </w:r>
      <w:proofErr w:type="gramEnd"/>
      <w:r w:rsidRPr="000B6CC4">
        <w:rPr>
          <w:rFonts w:ascii="Times New Roman" w:eastAsia="宋体" w:hAnsi="Times New Roman" w:cs="Times New Roman"/>
          <w:sz w:val="28"/>
          <w:szCs w:val="24"/>
        </w:rPr>
        <w:t>发〔</w:t>
      </w:r>
      <w:r w:rsidRPr="000B6CC4">
        <w:rPr>
          <w:rFonts w:ascii="Times New Roman" w:eastAsia="宋体" w:hAnsi="Times New Roman" w:cs="Times New Roman"/>
          <w:sz w:val="28"/>
          <w:szCs w:val="24"/>
        </w:rPr>
        <w:t>2023</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58</w:t>
      </w:r>
      <w:r w:rsidRPr="000B6CC4">
        <w:rPr>
          <w:rFonts w:ascii="Times New Roman" w:eastAsia="宋体" w:hAnsi="Times New Roman" w:cs="Times New Roman"/>
          <w:sz w:val="28"/>
          <w:szCs w:val="24"/>
        </w:rPr>
        <w:t>号《国家标准化管理委员会关于下达</w:t>
      </w:r>
      <w:r w:rsidRPr="000B6CC4">
        <w:rPr>
          <w:rFonts w:ascii="Times New Roman" w:eastAsia="宋体" w:hAnsi="Times New Roman" w:cs="Times New Roman"/>
          <w:sz w:val="28"/>
          <w:szCs w:val="24"/>
        </w:rPr>
        <w:t>2023</w:t>
      </w:r>
      <w:r w:rsidRPr="000B6CC4">
        <w:rPr>
          <w:rFonts w:ascii="Times New Roman" w:eastAsia="宋体" w:hAnsi="Times New Roman" w:cs="Times New Roman"/>
          <w:sz w:val="28"/>
          <w:szCs w:val="24"/>
        </w:rPr>
        <w:t>年第三批推荐性国家标准计划及相关标准外文版计划的通知》，国家标准修订项目《胶乳</w:t>
      </w:r>
      <w:r w:rsidRPr="000B6CC4">
        <w:rPr>
          <w:rFonts w:ascii="Times New Roman" w:eastAsia="宋体" w:hAnsi="Times New Roman" w:cs="Times New Roman"/>
          <w:sz w:val="28"/>
          <w:szCs w:val="24"/>
        </w:rPr>
        <w:t xml:space="preserve"> 5</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至</w:t>
      </w:r>
      <w:r w:rsidRPr="000B6CC4">
        <w:rPr>
          <w:rFonts w:ascii="Times New Roman" w:eastAsia="宋体" w:hAnsi="Times New Roman" w:cs="Times New Roman"/>
          <w:sz w:val="28"/>
          <w:szCs w:val="24"/>
        </w:rPr>
        <w:t>40</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密度的测定》（计划号：</w:t>
      </w:r>
      <w:r w:rsidRPr="000B6CC4">
        <w:rPr>
          <w:rFonts w:ascii="Times New Roman" w:eastAsia="宋体" w:hAnsi="Times New Roman" w:cs="Times New Roman"/>
          <w:sz w:val="28"/>
          <w:szCs w:val="24"/>
        </w:rPr>
        <w:t>20231114-T-606</w:t>
      </w:r>
      <w:r w:rsidRPr="000B6CC4">
        <w:rPr>
          <w:rFonts w:ascii="Times New Roman" w:eastAsia="宋体" w:hAnsi="Times New Roman" w:cs="Times New Roman"/>
          <w:sz w:val="28"/>
          <w:szCs w:val="24"/>
        </w:rPr>
        <w:t>），由中国石油和化学工业联合会提出，全国橡胶与橡胶制品标准化技术委员会天然橡胶分技术委员会（全国</w:t>
      </w:r>
      <w:proofErr w:type="gramStart"/>
      <w:r w:rsidRPr="000B6CC4">
        <w:rPr>
          <w:rFonts w:ascii="Times New Roman" w:eastAsia="宋体" w:hAnsi="Times New Roman" w:cs="Times New Roman"/>
          <w:sz w:val="28"/>
          <w:szCs w:val="24"/>
        </w:rPr>
        <w:t>橡</w:t>
      </w:r>
      <w:proofErr w:type="gramEnd"/>
      <w:r w:rsidRPr="000B6CC4">
        <w:rPr>
          <w:rFonts w:ascii="Times New Roman" w:eastAsia="宋体" w:hAnsi="Times New Roman" w:cs="Times New Roman"/>
          <w:sz w:val="28"/>
          <w:szCs w:val="24"/>
        </w:rPr>
        <w:t>标委天然橡胶分会）归口，中国热带农业科学院农产品加工研究所负责起草</w:t>
      </w:r>
      <w:r w:rsidRPr="000B6CC4">
        <w:rPr>
          <w:rFonts w:ascii="Times New Roman" w:eastAsia="宋体" w:hAnsi="Times New Roman" w:cs="Times New Roman" w:hint="eastAsia"/>
          <w:sz w:val="28"/>
          <w:szCs w:val="24"/>
        </w:rPr>
        <w:t>，云南省天然橡胶及咖啡产品质量监督检验站参与起草</w:t>
      </w:r>
      <w:r w:rsidRPr="000B6CC4">
        <w:rPr>
          <w:rFonts w:ascii="Times New Roman" w:eastAsia="宋体" w:hAnsi="Times New Roman" w:cs="Times New Roman"/>
          <w:sz w:val="28"/>
          <w:szCs w:val="24"/>
        </w:rPr>
        <w:t>。</w:t>
      </w:r>
    </w:p>
    <w:p w:rsidR="0095030D" w:rsidRPr="00F51C5B" w:rsidRDefault="00A6382B">
      <w:pPr>
        <w:spacing w:line="360" w:lineRule="auto"/>
        <w:rPr>
          <w:rFonts w:ascii="黑体" w:eastAsia="黑体" w:hAnsi="黑体" w:cs="Times New Roman"/>
          <w:bCs/>
          <w:sz w:val="28"/>
          <w:szCs w:val="24"/>
        </w:rPr>
      </w:pPr>
      <w:r w:rsidRPr="00F51C5B">
        <w:rPr>
          <w:rFonts w:ascii="黑体" w:eastAsia="黑体" w:hAnsi="黑体" w:cs="Times New Roman" w:hint="eastAsia"/>
          <w:bCs/>
          <w:sz w:val="28"/>
          <w:szCs w:val="24"/>
        </w:rPr>
        <w:t>1.2</w:t>
      </w:r>
      <w:r w:rsidR="007B083A" w:rsidRPr="00F51C5B">
        <w:rPr>
          <w:rFonts w:ascii="黑体" w:eastAsia="黑体" w:hAnsi="黑体" w:cs="Times New Roman" w:hint="eastAsia"/>
          <w:bCs/>
          <w:sz w:val="28"/>
          <w:szCs w:val="24"/>
        </w:rPr>
        <w:t xml:space="preserve"> </w:t>
      </w:r>
      <w:r w:rsidRPr="00F51C5B">
        <w:rPr>
          <w:rFonts w:ascii="黑体" w:eastAsia="黑体" w:hAnsi="黑体" w:cs="Times New Roman" w:hint="eastAsia"/>
          <w:bCs/>
          <w:sz w:val="28"/>
          <w:szCs w:val="24"/>
        </w:rPr>
        <w:t>修订</w:t>
      </w:r>
      <w:r w:rsidR="009A59D7" w:rsidRPr="00F51C5B">
        <w:rPr>
          <w:rFonts w:ascii="黑体" w:eastAsia="黑体" w:hAnsi="黑体" w:cs="Times New Roman" w:hint="eastAsia"/>
          <w:bCs/>
          <w:sz w:val="28"/>
          <w:szCs w:val="24"/>
        </w:rPr>
        <w:t>背景</w:t>
      </w:r>
    </w:p>
    <w:p w:rsidR="0095030D" w:rsidRPr="000B6CC4" w:rsidRDefault="00A6382B">
      <w:pPr>
        <w:spacing w:line="360" w:lineRule="auto"/>
        <w:ind w:firstLine="480"/>
        <w:rPr>
          <w:rFonts w:ascii="Times New Roman" w:eastAsia="宋体" w:hAnsi="Times New Roman" w:cs="Times New Roman"/>
          <w:sz w:val="28"/>
          <w:szCs w:val="24"/>
        </w:rPr>
      </w:pPr>
      <w:bookmarkStart w:id="2" w:name="OLE_LINK6"/>
      <w:bookmarkStart w:id="3" w:name="OLE_LINK7"/>
      <w:r w:rsidRPr="000B6CC4">
        <w:rPr>
          <w:rFonts w:ascii="Times New Roman" w:eastAsia="宋体" w:hAnsi="Times New Roman" w:cs="Times New Roman"/>
          <w:sz w:val="28"/>
          <w:szCs w:val="24"/>
        </w:rPr>
        <w:t>GB/T 17821</w:t>
      </w:r>
      <w:bookmarkEnd w:id="2"/>
      <w:bookmarkEnd w:id="3"/>
      <w:r w:rsidRPr="000B6CC4">
        <w:rPr>
          <w:rFonts w:ascii="Times New Roman" w:eastAsia="宋体" w:hAnsi="Times New Roman" w:cs="Times New Roman"/>
          <w:sz w:val="28"/>
          <w:szCs w:val="24"/>
        </w:rPr>
        <w:t>《</w:t>
      </w:r>
      <w:bookmarkStart w:id="4" w:name="_Hlk162292152"/>
      <w:r w:rsidRPr="000B6CC4">
        <w:rPr>
          <w:rFonts w:ascii="Times New Roman" w:eastAsia="宋体" w:hAnsi="Times New Roman" w:cs="Times New Roman"/>
          <w:sz w:val="28"/>
          <w:szCs w:val="24"/>
        </w:rPr>
        <w:t>胶乳</w:t>
      </w:r>
      <w:r w:rsidRPr="000B6CC4">
        <w:rPr>
          <w:rFonts w:ascii="Times New Roman" w:eastAsia="宋体" w:hAnsi="Times New Roman" w:cs="Times New Roman"/>
          <w:sz w:val="28"/>
          <w:szCs w:val="24"/>
        </w:rPr>
        <w:t xml:space="preserve"> 5</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至</w:t>
      </w:r>
      <w:r w:rsidRPr="000B6CC4">
        <w:rPr>
          <w:rFonts w:ascii="Times New Roman" w:eastAsia="宋体" w:hAnsi="Times New Roman" w:cs="Times New Roman"/>
          <w:sz w:val="28"/>
          <w:szCs w:val="24"/>
        </w:rPr>
        <w:t>40</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密度的测定</w:t>
      </w:r>
      <w:bookmarkEnd w:id="4"/>
      <w:r w:rsidRPr="000B6CC4">
        <w:rPr>
          <w:rFonts w:ascii="Times New Roman" w:eastAsia="宋体" w:hAnsi="Times New Roman" w:cs="Times New Roman"/>
          <w:sz w:val="28"/>
          <w:szCs w:val="24"/>
        </w:rPr>
        <w:t>》是天然橡胶标准体系的一部分。胶乳的密度是反映浓缩天然胶乳干胶含量与固形物含量的一个有效指标，其密度的变化与干胶含量、固形物含量的变化呈负相关关系。我国于</w:t>
      </w:r>
      <w:r w:rsidRPr="000B6CC4">
        <w:rPr>
          <w:rFonts w:ascii="Times New Roman" w:eastAsia="宋体" w:hAnsi="Times New Roman" w:cs="Times New Roman"/>
          <w:sz w:val="28"/>
          <w:szCs w:val="24"/>
        </w:rPr>
        <w:t>1999</w:t>
      </w:r>
      <w:r w:rsidRPr="000B6CC4">
        <w:rPr>
          <w:rFonts w:ascii="Times New Roman" w:eastAsia="宋体" w:hAnsi="Times New Roman" w:cs="Times New Roman"/>
          <w:sz w:val="28"/>
          <w:szCs w:val="24"/>
        </w:rPr>
        <w:t>年第一次依据国际标准</w:t>
      </w:r>
      <w:r w:rsidRPr="000B6CC4">
        <w:rPr>
          <w:rFonts w:ascii="Times New Roman" w:eastAsia="宋体" w:hAnsi="Times New Roman" w:cs="Times New Roman"/>
          <w:sz w:val="28"/>
          <w:szCs w:val="24"/>
        </w:rPr>
        <w:t>ISO 705</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1994</w:t>
      </w:r>
      <w:r w:rsidRPr="000B6CC4">
        <w:rPr>
          <w:rFonts w:ascii="Times New Roman" w:eastAsia="宋体" w:hAnsi="Times New Roman" w:cs="Times New Roman"/>
          <w:sz w:val="28"/>
          <w:szCs w:val="24"/>
        </w:rPr>
        <w:t>，等同采用而制定</w:t>
      </w:r>
      <w:r w:rsidRPr="000B6CC4">
        <w:rPr>
          <w:rFonts w:ascii="Times New Roman" w:eastAsia="宋体" w:hAnsi="Times New Roman" w:cs="Times New Roman"/>
          <w:sz w:val="28"/>
          <w:szCs w:val="24"/>
        </w:rPr>
        <w:t>GB/T 17821</w:t>
      </w:r>
      <w:r w:rsidRPr="000B6CC4">
        <w:rPr>
          <w:rFonts w:ascii="Times New Roman" w:eastAsia="宋体" w:hAnsi="Times New Roman" w:cs="Times New Roman" w:hint="eastAsia"/>
          <w:sz w:val="28"/>
          <w:szCs w:val="24"/>
        </w:rPr>
        <w:t>—</w:t>
      </w:r>
      <w:r w:rsidRPr="000B6CC4">
        <w:rPr>
          <w:rFonts w:ascii="Times New Roman" w:eastAsia="宋体" w:hAnsi="Times New Roman" w:cs="Times New Roman"/>
          <w:sz w:val="28"/>
          <w:szCs w:val="24"/>
        </w:rPr>
        <w:t>1999</w:t>
      </w:r>
      <w:r w:rsidRPr="000B6CC4">
        <w:rPr>
          <w:rFonts w:ascii="Times New Roman" w:eastAsia="宋体" w:hAnsi="Times New Roman" w:cs="Times New Roman"/>
          <w:sz w:val="28"/>
          <w:szCs w:val="24"/>
        </w:rPr>
        <w:t>国家标准《胶乳</w:t>
      </w:r>
      <w:r w:rsidRPr="000B6CC4">
        <w:rPr>
          <w:rFonts w:ascii="Times New Roman" w:eastAsia="宋体" w:hAnsi="Times New Roman" w:cs="Times New Roman"/>
          <w:sz w:val="28"/>
          <w:szCs w:val="24"/>
        </w:rPr>
        <w:t xml:space="preserve"> </w:t>
      </w:r>
      <w:r w:rsidRPr="000B6CC4">
        <w:rPr>
          <w:rFonts w:ascii="Times New Roman" w:eastAsia="宋体" w:hAnsi="Times New Roman" w:cs="Times New Roman"/>
          <w:sz w:val="28"/>
          <w:szCs w:val="24"/>
        </w:rPr>
        <w:t>密度的测定》</w:t>
      </w:r>
      <w:r w:rsidRPr="000B6CC4">
        <w:rPr>
          <w:rFonts w:ascii="Times New Roman" w:eastAsia="宋体" w:hAnsi="Times New Roman" w:cs="Times New Roman"/>
          <w:sz w:val="28"/>
          <w:szCs w:val="24"/>
        </w:rPr>
        <w:t>, 2008</w:t>
      </w:r>
      <w:r w:rsidRPr="000B6CC4">
        <w:rPr>
          <w:rFonts w:ascii="Times New Roman" w:eastAsia="宋体" w:hAnsi="Times New Roman" w:cs="Times New Roman"/>
          <w:sz w:val="28"/>
          <w:szCs w:val="24"/>
        </w:rPr>
        <w:t>年</w:t>
      </w:r>
      <w:r w:rsidRPr="000B6CC4">
        <w:rPr>
          <w:rFonts w:ascii="Times New Roman" w:eastAsia="宋体" w:hAnsi="Times New Roman" w:cs="Times New Roman" w:hint="eastAsia"/>
          <w:sz w:val="28"/>
          <w:szCs w:val="24"/>
        </w:rPr>
        <w:t>修订</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GB/T 17821</w:t>
      </w:r>
      <w:r w:rsidRPr="000B6CC4">
        <w:rPr>
          <w:rFonts w:ascii="Times New Roman" w:eastAsia="宋体" w:hAnsi="Times New Roman" w:cs="Times New Roman" w:hint="eastAsia"/>
          <w:sz w:val="28"/>
          <w:szCs w:val="24"/>
        </w:rPr>
        <w:t>—</w:t>
      </w:r>
      <w:r w:rsidRPr="000B6CC4">
        <w:rPr>
          <w:rFonts w:ascii="Times New Roman" w:eastAsia="宋体" w:hAnsi="Times New Roman" w:cs="Times New Roman"/>
          <w:sz w:val="28"/>
          <w:szCs w:val="24"/>
        </w:rPr>
        <w:t>2008</w:t>
      </w:r>
      <w:r w:rsidRPr="000B6CC4">
        <w:rPr>
          <w:rFonts w:ascii="Times New Roman" w:eastAsia="宋体" w:hAnsi="Times New Roman" w:cs="Times New Roman"/>
          <w:sz w:val="28"/>
          <w:szCs w:val="24"/>
        </w:rPr>
        <w:t>），该版本至今一直使用。国际标准化组织（</w:t>
      </w:r>
      <w:r w:rsidRPr="000B6CC4">
        <w:rPr>
          <w:rFonts w:ascii="Times New Roman" w:eastAsia="宋体" w:hAnsi="Times New Roman" w:cs="Times New Roman"/>
          <w:sz w:val="28"/>
          <w:szCs w:val="24"/>
        </w:rPr>
        <w:t>ISO</w:t>
      </w:r>
      <w:r w:rsidRPr="000B6CC4">
        <w:rPr>
          <w:rFonts w:ascii="Times New Roman" w:eastAsia="宋体" w:hAnsi="Times New Roman" w:cs="Times New Roman"/>
          <w:sz w:val="28"/>
          <w:szCs w:val="24"/>
        </w:rPr>
        <w:t>）于</w:t>
      </w:r>
      <w:r w:rsidRPr="000B6CC4">
        <w:rPr>
          <w:rFonts w:ascii="Times New Roman" w:eastAsia="宋体" w:hAnsi="Times New Roman" w:cs="Times New Roman"/>
          <w:sz w:val="28"/>
          <w:szCs w:val="24"/>
        </w:rPr>
        <w:t>1974</w:t>
      </w:r>
      <w:r w:rsidRPr="000B6CC4">
        <w:rPr>
          <w:rFonts w:ascii="Times New Roman" w:eastAsia="宋体" w:hAnsi="Times New Roman" w:cs="Times New Roman"/>
          <w:sz w:val="28"/>
          <w:szCs w:val="24"/>
        </w:rPr>
        <w:t>年第一次制定《</w:t>
      </w:r>
      <w:r w:rsidRPr="000B6CC4">
        <w:rPr>
          <w:rFonts w:ascii="Times New Roman" w:eastAsia="宋体" w:hAnsi="Times New Roman" w:cs="Times New Roman"/>
          <w:sz w:val="28"/>
          <w:szCs w:val="24"/>
        </w:rPr>
        <w:t>Rubber latex — Determination of density between 5</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 xml:space="preserve"> and 40</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1994</w:t>
      </w:r>
      <w:r w:rsidRPr="000B6CC4">
        <w:rPr>
          <w:rFonts w:ascii="Times New Roman" w:eastAsia="宋体" w:hAnsi="Times New Roman" w:cs="Times New Roman"/>
          <w:sz w:val="28"/>
          <w:szCs w:val="24"/>
        </w:rPr>
        <w:t>年修订了第二版，</w:t>
      </w:r>
      <w:r w:rsidRPr="000B6CC4">
        <w:rPr>
          <w:rFonts w:ascii="Times New Roman" w:eastAsia="宋体" w:hAnsi="Times New Roman" w:cs="Times New Roman"/>
          <w:sz w:val="28"/>
          <w:szCs w:val="24"/>
        </w:rPr>
        <w:t>2015</w:t>
      </w:r>
      <w:r w:rsidRPr="000B6CC4">
        <w:rPr>
          <w:rFonts w:ascii="Times New Roman" w:eastAsia="宋体" w:hAnsi="Times New Roman" w:cs="Times New Roman"/>
          <w:sz w:val="28"/>
          <w:szCs w:val="24"/>
        </w:rPr>
        <w:t>年修订了第三</w:t>
      </w:r>
      <w:r w:rsidRPr="000B6CC4">
        <w:rPr>
          <w:rFonts w:ascii="Times New Roman" w:eastAsia="宋体" w:hAnsi="Times New Roman" w:cs="Times New Roman"/>
          <w:sz w:val="28"/>
          <w:szCs w:val="24"/>
        </w:rPr>
        <w:lastRenderedPageBreak/>
        <w:t>版。目前我国对应的国家标准</w:t>
      </w:r>
      <w:r w:rsidRPr="000B6CC4">
        <w:rPr>
          <w:rFonts w:ascii="Times New Roman" w:eastAsia="宋体" w:hAnsi="Times New Roman" w:cs="Times New Roman"/>
          <w:sz w:val="28"/>
          <w:szCs w:val="24"/>
        </w:rPr>
        <w:t>GB/T 17821</w:t>
      </w:r>
      <w:r w:rsidRPr="000B6CC4">
        <w:rPr>
          <w:rFonts w:ascii="Times New Roman" w:eastAsia="宋体" w:hAnsi="Times New Roman" w:cs="Times New Roman" w:hint="eastAsia"/>
          <w:sz w:val="28"/>
          <w:szCs w:val="24"/>
        </w:rPr>
        <w:t>—</w:t>
      </w:r>
      <w:r w:rsidRPr="000B6CC4">
        <w:rPr>
          <w:rFonts w:ascii="Times New Roman" w:eastAsia="宋体" w:hAnsi="Times New Roman" w:cs="Times New Roman"/>
          <w:sz w:val="28"/>
          <w:szCs w:val="24"/>
        </w:rPr>
        <w:t>2008</w:t>
      </w:r>
      <w:r w:rsidRPr="000B6CC4">
        <w:rPr>
          <w:rFonts w:ascii="Times New Roman" w:eastAsia="宋体" w:hAnsi="Times New Roman" w:cs="Times New Roman"/>
          <w:sz w:val="28"/>
          <w:szCs w:val="24"/>
        </w:rPr>
        <w:t>较</w:t>
      </w:r>
      <w:r w:rsidRPr="000B6CC4">
        <w:rPr>
          <w:rFonts w:ascii="Times New Roman" w:eastAsia="宋体" w:hAnsi="Times New Roman" w:cs="Times New Roman"/>
          <w:sz w:val="28"/>
          <w:szCs w:val="24"/>
        </w:rPr>
        <w:t>ISO</w:t>
      </w:r>
      <w:r w:rsidRPr="000B6CC4">
        <w:rPr>
          <w:rFonts w:ascii="Times New Roman" w:eastAsia="宋体" w:hAnsi="Times New Roman" w:cs="Times New Roman"/>
          <w:sz w:val="28"/>
          <w:szCs w:val="24"/>
        </w:rPr>
        <w:t>落后一个版本。</w:t>
      </w:r>
    </w:p>
    <w:p w:rsidR="0095030D" w:rsidRPr="000B6CC4" w:rsidRDefault="00A6382B">
      <w:pPr>
        <w:spacing w:line="360" w:lineRule="auto"/>
        <w:ind w:firstLine="480"/>
        <w:rPr>
          <w:rFonts w:ascii="Times New Roman" w:eastAsia="宋体" w:hAnsi="Times New Roman" w:cs="Times New Roman"/>
          <w:sz w:val="28"/>
          <w:szCs w:val="24"/>
        </w:rPr>
      </w:pPr>
      <w:r w:rsidRPr="000B6CC4">
        <w:rPr>
          <w:rFonts w:ascii="Times New Roman" w:eastAsia="宋体" w:hAnsi="Times New Roman" w:cs="Times New Roman"/>
          <w:sz w:val="28"/>
          <w:szCs w:val="24"/>
        </w:rPr>
        <w:t>我国的国家标准</w:t>
      </w:r>
      <w:r w:rsidRPr="000B6CC4">
        <w:rPr>
          <w:rFonts w:ascii="Times New Roman" w:eastAsia="宋体" w:hAnsi="Times New Roman" w:cs="Times New Roman"/>
          <w:sz w:val="28"/>
          <w:szCs w:val="24"/>
        </w:rPr>
        <w:t>GB/T 17821</w:t>
      </w:r>
      <w:r w:rsidRPr="000B6CC4">
        <w:rPr>
          <w:rFonts w:ascii="Times New Roman" w:eastAsia="宋体" w:hAnsi="Times New Roman" w:cs="Times New Roman" w:hint="eastAsia"/>
          <w:sz w:val="28"/>
          <w:szCs w:val="24"/>
        </w:rPr>
        <w:t>—</w:t>
      </w:r>
      <w:r w:rsidRPr="000B6CC4">
        <w:rPr>
          <w:rFonts w:ascii="Times New Roman" w:eastAsia="宋体" w:hAnsi="Times New Roman" w:cs="Times New Roman"/>
          <w:sz w:val="28"/>
          <w:szCs w:val="24"/>
        </w:rPr>
        <w:t>2008</w:t>
      </w:r>
      <w:r w:rsidRPr="000B6CC4">
        <w:rPr>
          <w:rFonts w:ascii="Times New Roman" w:eastAsia="宋体" w:hAnsi="Times New Roman" w:cs="Times New Roman"/>
          <w:sz w:val="28"/>
          <w:szCs w:val="24"/>
        </w:rPr>
        <w:t>是依据</w:t>
      </w:r>
      <w:r w:rsidRPr="000B6CC4">
        <w:rPr>
          <w:rFonts w:ascii="Times New Roman" w:eastAsia="宋体" w:hAnsi="Times New Roman" w:cs="Times New Roman"/>
          <w:sz w:val="28"/>
          <w:szCs w:val="24"/>
        </w:rPr>
        <w:t>ISO 705</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 xml:space="preserve">1994 </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Rubber latex — Determination of density between 5</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 xml:space="preserve"> and 40</w:t>
      </w:r>
      <w:r w:rsidRPr="000B6CC4">
        <w:rPr>
          <w:rFonts w:ascii="宋体" w:eastAsia="宋体" w:hAnsi="宋体" w:cs="宋体" w:hint="eastAsia"/>
          <w:sz w:val="28"/>
          <w:szCs w:val="24"/>
        </w:rPr>
        <w:t>℃</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 xml:space="preserve"> </w:t>
      </w:r>
      <w:r w:rsidRPr="000B6CC4">
        <w:rPr>
          <w:rFonts w:ascii="Times New Roman" w:eastAsia="宋体" w:hAnsi="Times New Roman" w:cs="Times New Roman"/>
          <w:sz w:val="28"/>
          <w:szCs w:val="24"/>
        </w:rPr>
        <w:t>进行修订的，而</w:t>
      </w:r>
      <w:r w:rsidRPr="000B6CC4">
        <w:rPr>
          <w:rFonts w:ascii="Times New Roman" w:eastAsia="宋体" w:hAnsi="Times New Roman" w:cs="Times New Roman"/>
          <w:sz w:val="28"/>
          <w:szCs w:val="24"/>
        </w:rPr>
        <w:t>ISO 705</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2015</w:t>
      </w:r>
      <w:r w:rsidRPr="000B6CC4">
        <w:rPr>
          <w:rFonts w:ascii="Times New Roman" w:eastAsia="宋体" w:hAnsi="Times New Roman" w:cs="Times New Roman"/>
          <w:sz w:val="28"/>
          <w:szCs w:val="24"/>
        </w:rPr>
        <w:t>对前一版本进行了修订，该新版本调整了范围的内容，新增加了第四章</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原理</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，并增加了参考文献。我国目前使用的</w:t>
      </w:r>
      <w:r w:rsidRPr="000B6CC4">
        <w:rPr>
          <w:rFonts w:ascii="Times New Roman" w:eastAsia="宋体" w:hAnsi="Times New Roman" w:cs="Times New Roman"/>
          <w:sz w:val="28"/>
          <w:szCs w:val="24"/>
        </w:rPr>
        <w:t>GB/T 17821</w:t>
      </w:r>
      <w:r w:rsidRPr="000B6CC4">
        <w:rPr>
          <w:rFonts w:ascii="Times New Roman" w:eastAsia="宋体" w:hAnsi="Times New Roman" w:cs="Times New Roman" w:hint="eastAsia"/>
          <w:sz w:val="28"/>
          <w:szCs w:val="24"/>
        </w:rPr>
        <w:t>—</w:t>
      </w:r>
      <w:r w:rsidRPr="000B6CC4">
        <w:rPr>
          <w:rFonts w:ascii="Times New Roman" w:eastAsia="宋体" w:hAnsi="Times New Roman" w:cs="Times New Roman"/>
          <w:sz w:val="28"/>
          <w:szCs w:val="24"/>
        </w:rPr>
        <w:t>2008</w:t>
      </w:r>
      <w:r w:rsidRPr="000B6CC4">
        <w:rPr>
          <w:rFonts w:ascii="Times New Roman" w:eastAsia="宋体" w:hAnsi="Times New Roman" w:cs="Times New Roman"/>
          <w:sz w:val="28"/>
          <w:szCs w:val="24"/>
        </w:rPr>
        <w:t>较</w:t>
      </w:r>
      <w:r w:rsidRPr="000B6CC4">
        <w:rPr>
          <w:rFonts w:ascii="Times New Roman" w:eastAsia="宋体" w:hAnsi="Times New Roman" w:cs="Times New Roman"/>
          <w:sz w:val="28"/>
          <w:szCs w:val="24"/>
        </w:rPr>
        <w:t>ISO 705</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2015</w:t>
      </w:r>
      <w:r w:rsidRPr="000B6CC4">
        <w:rPr>
          <w:rFonts w:ascii="Times New Roman" w:eastAsia="宋体" w:hAnsi="Times New Roman" w:cs="Times New Roman"/>
          <w:sz w:val="28"/>
          <w:szCs w:val="24"/>
        </w:rPr>
        <w:t>落后了一个版本，为了完善天然橡胶标准体系，使之达到与天然橡胶国际标准同等水平。因此，采用最新版本的国际标准对我国相应的现行国家标准进行修订有积极意义。</w:t>
      </w:r>
    </w:p>
    <w:p w:rsidR="0095030D" w:rsidRPr="000B6CC4" w:rsidRDefault="00A6382B">
      <w:pPr>
        <w:spacing w:line="360" w:lineRule="auto"/>
        <w:rPr>
          <w:rFonts w:ascii="Times New Roman" w:eastAsia="黑体" w:hAnsi="Times New Roman" w:cs="Times New Roman"/>
          <w:bCs/>
          <w:sz w:val="28"/>
          <w:szCs w:val="24"/>
        </w:rPr>
      </w:pPr>
      <w:r w:rsidRPr="00F51C5B">
        <w:rPr>
          <w:rFonts w:ascii="黑体" w:eastAsia="黑体" w:hAnsi="黑体" w:cs="Times New Roman" w:hint="eastAsia"/>
          <w:bCs/>
          <w:sz w:val="28"/>
          <w:szCs w:val="24"/>
        </w:rPr>
        <w:t xml:space="preserve">1.3 </w:t>
      </w:r>
      <w:r w:rsidR="009A59D7" w:rsidRPr="000B6CC4">
        <w:rPr>
          <w:rFonts w:ascii="Times New Roman" w:eastAsia="黑体" w:hAnsi="Times New Roman" w:cs="Times New Roman" w:hint="eastAsia"/>
          <w:bCs/>
          <w:sz w:val="28"/>
          <w:szCs w:val="24"/>
        </w:rPr>
        <w:t>起草</w:t>
      </w:r>
      <w:r w:rsidRPr="000B6CC4">
        <w:rPr>
          <w:rFonts w:ascii="Times New Roman" w:eastAsia="黑体" w:hAnsi="Times New Roman" w:cs="Times New Roman"/>
          <w:bCs/>
          <w:sz w:val="28"/>
          <w:szCs w:val="24"/>
        </w:rPr>
        <w:t>过程</w:t>
      </w:r>
    </w:p>
    <w:p w:rsidR="0095030D" w:rsidRPr="000B6CC4" w:rsidRDefault="00A6382B">
      <w:pPr>
        <w:spacing w:line="360" w:lineRule="auto"/>
        <w:ind w:firstLineChars="200" w:firstLine="560"/>
        <w:rPr>
          <w:rFonts w:ascii="Times New Roman" w:eastAsia="宋体" w:hAnsi="Times New Roman" w:cs="Times New Roman"/>
          <w:sz w:val="28"/>
          <w:szCs w:val="24"/>
        </w:rPr>
      </w:pPr>
      <w:r w:rsidRPr="000B6CC4">
        <w:rPr>
          <w:rFonts w:ascii="Times New Roman" w:eastAsia="宋体" w:hAnsi="Times New Roman" w:cs="Times New Roman"/>
          <w:sz w:val="28"/>
          <w:szCs w:val="24"/>
        </w:rPr>
        <w:t>任务下达前，</w:t>
      </w:r>
      <w:bookmarkStart w:id="5" w:name="_GoBack"/>
      <w:bookmarkEnd w:id="5"/>
      <w:r w:rsidRPr="000B6CC4">
        <w:rPr>
          <w:rFonts w:ascii="Times New Roman" w:eastAsia="宋体" w:hAnsi="Times New Roman" w:cs="Times New Roman"/>
          <w:sz w:val="28"/>
          <w:szCs w:val="24"/>
        </w:rPr>
        <w:t>积极查阅相关国际标准、国家标准和试验方法，先开展了初步试验，然后联系了国内几家实验室进行对比试验。</w:t>
      </w:r>
      <w:r w:rsidRPr="000B6CC4">
        <w:rPr>
          <w:rFonts w:ascii="Times New Roman" w:eastAsia="宋体" w:hAnsi="Times New Roman" w:cs="Times New Roman"/>
          <w:sz w:val="28"/>
          <w:szCs w:val="24"/>
        </w:rPr>
        <w:t>2023</w:t>
      </w:r>
      <w:r w:rsidRPr="000B6CC4">
        <w:rPr>
          <w:rFonts w:ascii="Times New Roman" w:eastAsia="宋体" w:hAnsi="Times New Roman" w:cs="Times New Roman"/>
          <w:sz w:val="28"/>
          <w:szCs w:val="24"/>
        </w:rPr>
        <w:t>年</w:t>
      </w:r>
      <w:r w:rsidRPr="000B6CC4">
        <w:rPr>
          <w:rFonts w:ascii="Times New Roman" w:eastAsia="宋体" w:hAnsi="Times New Roman" w:cs="Times New Roman"/>
          <w:sz w:val="28"/>
          <w:szCs w:val="24"/>
        </w:rPr>
        <w:t>12</w:t>
      </w:r>
      <w:r w:rsidRPr="000B6CC4">
        <w:rPr>
          <w:rFonts w:ascii="Times New Roman" w:eastAsia="宋体" w:hAnsi="Times New Roman" w:cs="Times New Roman"/>
          <w:sz w:val="28"/>
          <w:szCs w:val="24"/>
        </w:rPr>
        <w:t>月，在国家标准修订项目计划正式下达后，成立了标准</w:t>
      </w:r>
      <w:r w:rsidR="006F5440">
        <w:rPr>
          <w:rFonts w:ascii="Times New Roman" w:eastAsia="宋体" w:hAnsi="Times New Roman" w:cs="Times New Roman"/>
          <w:sz w:val="28"/>
          <w:szCs w:val="24"/>
        </w:rPr>
        <w:t>修订工作</w:t>
      </w:r>
      <w:r w:rsidRPr="000B6CC4">
        <w:rPr>
          <w:rFonts w:ascii="Times New Roman" w:eastAsia="宋体" w:hAnsi="Times New Roman" w:cs="Times New Roman"/>
          <w:sz w:val="28"/>
          <w:szCs w:val="24"/>
        </w:rPr>
        <w:t>组，按照项目拟定了工作大纲，并进行了项目各参与成员的任务分工。</w:t>
      </w:r>
      <w:r w:rsidR="006F5440" w:rsidRPr="000B6CC4">
        <w:rPr>
          <w:rFonts w:ascii="Times New Roman" w:eastAsia="宋体" w:hAnsi="Times New Roman" w:cs="Times New Roman"/>
          <w:sz w:val="28"/>
          <w:szCs w:val="24"/>
        </w:rPr>
        <w:t>标准</w:t>
      </w:r>
      <w:r w:rsidR="006F5440">
        <w:rPr>
          <w:rFonts w:ascii="Times New Roman" w:eastAsia="宋体" w:hAnsi="Times New Roman" w:cs="Times New Roman"/>
          <w:sz w:val="28"/>
          <w:szCs w:val="24"/>
        </w:rPr>
        <w:t>修订工作</w:t>
      </w:r>
      <w:r w:rsidR="006F5440" w:rsidRPr="000B6CC4">
        <w:rPr>
          <w:rFonts w:ascii="Times New Roman" w:eastAsia="宋体" w:hAnsi="Times New Roman" w:cs="Times New Roman"/>
          <w:sz w:val="28"/>
          <w:szCs w:val="24"/>
        </w:rPr>
        <w:t>组</w:t>
      </w:r>
      <w:r w:rsidRPr="000B6CC4">
        <w:rPr>
          <w:rFonts w:ascii="Times New Roman" w:eastAsia="宋体" w:hAnsi="Times New Roman" w:cs="Times New Roman"/>
          <w:sz w:val="28"/>
          <w:szCs w:val="24"/>
        </w:rPr>
        <w:t>先对标准内容大纲进行了讨论，然后整理了五家实验室的比对试验结果，使用</w:t>
      </w:r>
      <w:r w:rsidRPr="000B6CC4">
        <w:rPr>
          <w:rFonts w:ascii="Times New Roman" w:eastAsia="宋体" w:hAnsi="Times New Roman" w:cs="Times New Roman"/>
          <w:sz w:val="28"/>
          <w:szCs w:val="24"/>
        </w:rPr>
        <w:t>ISO 19983</w:t>
      </w:r>
      <w:r w:rsidRPr="000B6CC4">
        <w:rPr>
          <w:rFonts w:ascii="Times New Roman" w:eastAsia="宋体" w:hAnsi="Times New Roman" w:cs="Times New Roman"/>
          <w:sz w:val="28"/>
          <w:szCs w:val="24"/>
        </w:rPr>
        <w:t>：</w:t>
      </w:r>
      <w:r w:rsidRPr="000B6CC4">
        <w:rPr>
          <w:rFonts w:ascii="Times New Roman" w:eastAsia="宋体" w:hAnsi="Times New Roman" w:cs="Times New Roman"/>
          <w:sz w:val="28"/>
          <w:szCs w:val="24"/>
        </w:rPr>
        <w:t>2022</w:t>
      </w:r>
      <w:r w:rsidRPr="000B6CC4">
        <w:rPr>
          <w:rFonts w:ascii="Times New Roman" w:eastAsia="宋体" w:hAnsi="Times New Roman" w:cs="Times New Roman"/>
          <w:sz w:val="28"/>
          <w:szCs w:val="24"/>
        </w:rPr>
        <w:t>对实验结果进行了精密度分析。由中国热带农业科学院农产品加工研究所起草标准的工作讨论稿，经过对试验数据及收集资料的分析处理，确定了标准的征求意见稿。</w:t>
      </w:r>
    </w:p>
    <w:p w:rsidR="0095030D" w:rsidRPr="000B6CC4" w:rsidRDefault="00A6382B">
      <w:pPr>
        <w:spacing w:line="360" w:lineRule="auto"/>
        <w:rPr>
          <w:rFonts w:ascii="Times New Roman" w:eastAsia="黑体" w:hAnsi="Times New Roman" w:cs="Times New Roman"/>
          <w:sz w:val="28"/>
          <w:szCs w:val="24"/>
        </w:rPr>
      </w:pPr>
      <w:r w:rsidRPr="00F51C5B">
        <w:rPr>
          <w:rFonts w:ascii="黑体" w:eastAsia="黑体" w:hAnsi="黑体" w:cs="Times New Roman" w:hint="eastAsia"/>
          <w:sz w:val="28"/>
          <w:szCs w:val="24"/>
        </w:rPr>
        <w:t xml:space="preserve">2 </w:t>
      </w:r>
      <w:r w:rsidRPr="000B6CC4">
        <w:rPr>
          <w:rFonts w:ascii="Times New Roman" w:eastAsia="黑体" w:hAnsi="Times New Roman" w:cs="Times New Roman"/>
          <w:sz w:val="28"/>
          <w:szCs w:val="24"/>
        </w:rPr>
        <w:t>国家标准编制原则</w:t>
      </w:r>
      <w:r w:rsidR="009A59D7" w:rsidRPr="000B6CC4">
        <w:rPr>
          <w:rFonts w:ascii="Times New Roman" w:eastAsia="黑体" w:hAnsi="Times New Roman" w:cs="Times New Roman"/>
          <w:sz w:val="28"/>
          <w:szCs w:val="24"/>
        </w:rPr>
        <w:t>、主要内容及其确定依据</w:t>
      </w:r>
    </w:p>
    <w:p w:rsidR="0095030D" w:rsidRPr="000B6CC4" w:rsidRDefault="00A6382B">
      <w:pPr>
        <w:spacing w:line="360" w:lineRule="auto"/>
        <w:rPr>
          <w:rFonts w:ascii="黑体" w:eastAsia="黑体" w:hAnsi="黑体" w:cs="Times New Roman"/>
          <w:sz w:val="28"/>
          <w:szCs w:val="24"/>
        </w:rPr>
      </w:pPr>
      <w:r w:rsidRPr="000B6CC4">
        <w:rPr>
          <w:rFonts w:ascii="黑体" w:eastAsia="黑体" w:hAnsi="黑体" w:cs="Times New Roman"/>
          <w:sz w:val="28"/>
          <w:szCs w:val="24"/>
        </w:rPr>
        <w:t>2.1</w:t>
      </w:r>
      <w:r w:rsidR="007B083A">
        <w:rPr>
          <w:rFonts w:ascii="黑体" w:eastAsia="黑体" w:hAnsi="黑体" w:cs="Times New Roman" w:hint="eastAsia"/>
          <w:sz w:val="28"/>
          <w:szCs w:val="24"/>
        </w:rPr>
        <w:t xml:space="preserve"> </w:t>
      </w:r>
      <w:r w:rsidRPr="000B6CC4">
        <w:rPr>
          <w:rFonts w:ascii="黑体" w:eastAsia="黑体" w:hAnsi="黑体" w:cs="Times New Roman" w:hint="eastAsia"/>
          <w:sz w:val="28"/>
          <w:szCs w:val="24"/>
        </w:rPr>
        <w:t>编制原则</w:t>
      </w:r>
    </w:p>
    <w:p w:rsidR="0095030D" w:rsidRPr="000B6CC4" w:rsidRDefault="009A59D7" w:rsidP="000B6CC4">
      <w:pPr>
        <w:spacing w:line="360" w:lineRule="auto"/>
        <w:rPr>
          <w:rFonts w:ascii="Times New Roman" w:eastAsia="宋体" w:hAnsi="Times New Roman" w:cs="Times New Roman"/>
          <w:sz w:val="28"/>
          <w:szCs w:val="24"/>
        </w:rPr>
      </w:pPr>
      <w:r w:rsidRPr="000B6CC4">
        <w:rPr>
          <w:rFonts w:ascii="黑体" w:eastAsia="黑体" w:hAnsi="黑体" w:cs="Times New Roman"/>
          <w:sz w:val="28"/>
          <w:szCs w:val="24"/>
        </w:rPr>
        <w:lastRenderedPageBreak/>
        <w:t>2.1.</w:t>
      </w:r>
      <w:r w:rsidR="00A6382B" w:rsidRPr="000B6CC4">
        <w:rPr>
          <w:rFonts w:ascii="黑体" w:eastAsia="黑体" w:hAnsi="黑体" w:cs="Times New Roman"/>
          <w:sz w:val="28"/>
          <w:szCs w:val="24"/>
        </w:rPr>
        <w:t>1</w:t>
      </w:r>
      <w:r w:rsidR="007B083A">
        <w:rPr>
          <w:rFonts w:ascii="黑体" w:eastAsia="黑体" w:hAnsi="黑体" w:cs="Times New Roman" w:hint="eastAsia"/>
          <w:sz w:val="28"/>
          <w:szCs w:val="24"/>
        </w:rPr>
        <w:t xml:space="preserve"> </w:t>
      </w:r>
      <w:r w:rsidR="00A6382B" w:rsidRPr="000B6CC4">
        <w:rPr>
          <w:rFonts w:ascii="Times New Roman" w:eastAsia="宋体" w:hAnsi="Times New Roman" w:cs="Times New Roman"/>
          <w:sz w:val="28"/>
          <w:szCs w:val="24"/>
        </w:rPr>
        <w:t>按</w:t>
      </w:r>
      <w:r w:rsidR="00A6382B" w:rsidRPr="000B6CC4">
        <w:rPr>
          <w:rFonts w:ascii="Times New Roman" w:eastAsia="宋体" w:hAnsi="Times New Roman" w:cs="Times New Roman"/>
          <w:sz w:val="28"/>
          <w:szCs w:val="24"/>
        </w:rPr>
        <w:t>GB/T 1.1—2020</w:t>
      </w:r>
      <w:r w:rsidR="00A6382B" w:rsidRPr="000B6CC4">
        <w:rPr>
          <w:rFonts w:ascii="Times New Roman" w:eastAsia="宋体" w:hAnsi="Times New Roman" w:cs="Times New Roman"/>
          <w:sz w:val="28"/>
          <w:szCs w:val="24"/>
        </w:rPr>
        <w:t>《标准化工作导则</w:t>
      </w:r>
      <w:r w:rsidR="00A6382B" w:rsidRPr="000B6CC4">
        <w:rPr>
          <w:rFonts w:ascii="Times New Roman" w:eastAsia="宋体" w:hAnsi="Times New Roman" w:cs="Times New Roman" w:hint="eastAsia"/>
          <w:sz w:val="28"/>
          <w:szCs w:val="24"/>
        </w:rPr>
        <w:t xml:space="preserve"> </w:t>
      </w:r>
      <w:r w:rsidR="00A6382B" w:rsidRPr="000B6CC4">
        <w:rPr>
          <w:rFonts w:ascii="Times New Roman" w:eastAsia="宋体" w:hAnsi="Times New Roman" w:cs="Times New Roman"/>
          <w:sz w:val="28"/>
          <w:szCs w:val="24"/>
        </w:rPr>
        <w:t>第</w:t>
      </w:r>
      <w:r w:rsidR="00A6382B" w:rsidRPr="000B6CC4">
        <w:rPr>
          <w:rFonts w:ascii="Times New Roman" w:eastAsia="宋体" w:hAnsi="Times New Roman" w:cs="Times New Roman"/>
          <w:sz w:val="28"/>
          <w:szCs w:val="24"/>
        </w:rPr>
        <w:t>1</w:t>
      </w:r>
      <w:r w:rsidR="00A6382B" w:rsidRPr="000B6CC4">
        <w:rPr>
          <w:rFonts w:ascii="Times New Roman" w:eastAsia="宋体" w:hAnsi="Times New Roman" w:cs="Times New Roman"/>
          <w:sz w:val="28"/>
          <w:szCs w:val="24"/>
        </w:rPr>
        <w:t>部分：标准化文件的结构和起草规则》和</w:t>
      </w:r>
      <w:r w:rsidR="00A6382B" w:rsidRPr="000B6CC4">
        <w:rPr>
          <w:rFonts w:ascii="Times New Roman" w:eastAsia="宋体" w:hAnsi="Times New Roman" w:cs="Times New Roman"/>
          <w:sz w:val="28"/>
          <w:szCs w:val="24"/>
        </w:rPr>
        <w:t>GB/T 1.2—2020</w:t>
      </w:r>
      <w:r w:rsidR="00A6382B" w:rsidRPr="000B6CC4">
        <w:rPr>
          <w:rFonts w:ascii="Times New Roman" w:eastAsia="宋体" w:hAnsi="Times New Roman" w:cs="Times New Roman"/>
          <w:sz w:val="28"/>
          <w:szCs w:val="24"/>
        </w:rPr>
        <w:t>《标准化工作导则</w:t>
      </w:r>
      <w:r w:rsidR="00A6382B" w:rsidRPr="000B6CC4">
        <w:rPr>
          <w:rFonts w:ascii="Times New Roman" w:eastAsia="宋体" w:hAnsi="Times New Roman" w:cs="Times New Roman" w:hint="eastAsia"/>
          <w:sz w:val="28"/>
          <w:szCs w:val="24"/>
        </w:rPr>
        <w:t xml:space="preserve"> </w:t>
      </w:r>
      <w:r w:rsidR="00A6382B" w:rsidRPr="000B6CC4">
        <w:rPr>
          <w:rFonts w:ascii="Times New Roman" w:eastAsia="宋体" w:hAnsi="Times New Roman" w:cs="Times New Roman"/>
          <w:sz w:val="28"/>
          <w:szCs w:val="24"/>
        </w:rPr>
        <w:t>第</w:t>
      </w:r>
      <w:r w:rsidR="00A6382B" w:rsidRPr="000B6CC4">
        <w:rPr>
          <w:rFonts w:ascii="Times New Roman" w:eastAsia="宋体" w:hAnsi="Times New Roman" w:cs="Times New Roman"/>
          <w:sz w:val="28"/>
          <w:szCs w:val="24"/>
        </w:rPr>
        <w:t>2</w:t>
      </w:r>
      <w:r w:rsidR="00A6382B" w:rsidRPr="000B6CC4">
        <w:rPr>
          <w:rFonts w:ascii="Times New Roman" w:eastAsia="宋体" w:hAnsi="Times New Roman" w:cs="Times New Roman"/>
          <w:sz w:val="28"/>
          <w:szCs w:val="24"/>
        </w:rPr>
        <w:t>部分：以</w:t>
      </w:r>
      <w:r w:rsidR="00A6382B" w:rsidRPr="000B6CC4">
        <w:rPr>
          <w:rFonts w:ascii="Times New Roman" w:eastAsia="宋体" w:hAnsi="Times New Roman" w:cs="Times New Roman"/>
          <w:sz w:val="28"/>
          <w:szCs w:val="24"/>
        </w:rPr>
        <w:t>ISO/IEC</w:t>
      </w:r>
      <w:r w:rsidR="00A6382B" w:rsidRPr="000B6CC4">
        <w:rPr>
          <w:rFonts w:ascii="Times New Roman" w:eastAsia="宋体" w:hAnsi="Times New Roman" w:cs="Times New Roman"/>
          <w:sz w:val="28"/>
          <w:szCs w:val="24"/>
        </w:rPr>
        <w:t>标准化文件为基础的标准化文件起草规则》的规定编制，使标准在结构、语言表述和编排格式上符合</w:t>
      </w:r>
      <w:r w:rsidRPr="000B6CC4">
        <w:rPr>
          <w:rFonts w:ascii="Times New Roman" w:eastAsia="宋体" w:hAnsi="Times New Roman" w:cs="Times New Roman" w:hint="eastAsia"/>
          <w:sz w:val="28"/>
          <w:szCs w:val="24"/>
        </w:rPr>
        <w:t>统一</w:t>
      </w:r>
      <w:r w:rsidR="00A6382B" w:rsidRPr="000B6CC4">
        <w:rPr>
          <w:rFonts w:ascii="Times New Roman" w:eastAsia="宋体" w:hAnsi="Times New Roman" w:cs="Times New Roman"/>
          <w:sz w:val="28"/>
          <w:szCs w:val="24"/>
        </w:rPr>
        <w:t>的要求。</w:t>
      </w:r>
    </w:p>
    <w:p w:rsidR="0095030D" w:rsidRPr="000B6CC4" w:rsidRDefault="009A59D7" w:rsidP="000B6CC4">
      <w:pPr>
        <w:spacing w:line="360" w:lineRule="auto"/>
        <w:rPr>
          <w:rFonts w:ascii="Times New Roman" w:eastAsia="宋体" w:hAnsi="Times New Roman" w:cs="Times New Roman"/>
          <w:sz w:val="28"/>
          <w:szCs w:val="24"/>
        </w:rPr>
      </w:pPr>
      <w:r w:rsidRPr="000B6CC4">
        <w:rPr>
          <w:rFonts w:ascii="黑体" w:eastAsia="黑体" w:hAnsi="黑体" w:cs="Times New Roman"/>
          <w:sz w:val="28"/>
          <w:szCs w:val="24"/>
        </w:rPr>
        <w:t>2.1.</w:t>
      </w:r>
      <w:r w:rsidR="00A6382B" w:rsidRPr="000B6CC4">
        <w:rPr>
          <w:rFonts w:ascii="黑体" w:eastAsia="黑体" w:hAnsi="黑体" w:cs="Times New Roman"/>
          <w:sz w:val="28"/>
          <w:szCs w:val="24"/>
        </w:rPr>
        <w:t>2</w:t>
      </w:r>
      <w:r w:rsidRPr="000B6CC4">
        <w:rPr>
          <w:rFonts w:ascii="Times New Roman" w:eastAsia="宋体" w:hAnsi="Times New Roman" w:cs="Times New Roman" w:hint="eastAsia"/>
          <w:sz w:val="28"/>
          <w:szCs w:val="24"/>
        </w:rPr>
        <w:t xml:space="preserve"> </w:t>
      </w:r>
      <w:r w:rsidR="00A6382B" w:rsidRPr="000B6CC4">
        <w:rPr>
          <w:rFonts w:ascii="Times New Roman" w:eastAsia="宋体" w:hAnsi="Times New Roman" w:cs="Times New Roman"/>
          <w:sz w:val="28"/>
          <w:szCs w:val="24"/>
        </w:rPr>
        <w:t>根据</w:t>
      </w:r>
      <w:r w:rsidR="007C036D" w:rsidRPr="000B6CC4">
        <w:rPr>
          <w:rFonts w:ascii="Times New Roman" w:eastAsia="宋体" w:hAnsi="Times New Roman" w:cs="Times New Roman"/>
          <w:sz w:val="28"/>
          <w:szCs w:val="24"/>
        </w:rPr>
        <w:t>胶乳密度测定</w:t>
      </w:r>
      <w:r w:rsidR="00A6382B" w:rsidRPr="000B6CC4">
        <w:rPr>
          <w:rFonts w:ascii="Times New Roman" w:eastAsia="宋体" w:hAnsi="Times New Roman" w:cs="Times New Roman"/>
          <w:sz w:val="28"/>
          <w:szCs w:val="24"/>
        </w:rPr>
        <w:t>的技术要求以及当前技术水平，遵循科学性、合理性、经济性和可操作性的原则，</w:t>
      </w:r>
      <w:r w:rsidR="007C036D" w:rsidRPr="000B6CC4">
        <w:rPr>
          <w:rFonts w:ascii="Times New Roman" w:eastAsia="宋体" w:hAnsi="Times New Roman" w:cs="Times New Roman"/>
          <w:sz w:val="28"/>
          <w:szCs w:val="24"/>
        </w:rPr>
        <w:t>对原标准的技术内容进行修订</w:t>
      </w:r>
      <w:r w:rsidR="00A6382B" w:rsidRPr="000B6CC4">
        <w:rPr>
          <w:rFonts w:ascii="Times New Roman" w:eastAsia="宋体" w:hAnsi="Times New Roman" w:cs="Times New Roman"/>
          <w:sz w:val="28"/>
          <w:szCs w:val="24"/>
        </w:rPr>
        <w:t>。</w:t>
      </w:r>
    </w:p>
    <w:p w:rsidR="0095030D" w:rsidRPr="000B6CC4" w:rsidRDefault="009A59D7" w:rsidP="000B6CC4">
      <w:pPr>
        <w:spacing w:line="360" w:lineRule="auto"/>
        <w:rPr>
          <w:rFonts w:ascii="Times New Roman" w:eastAsia="宋体" w:hAnsi="Times New Roman" w:cs="Times New Roman"/>
          <w:sz w:val="28"/>
          <w:szCs w:val="24"/>
        </w:rPr>
      </w:pPr>
      <w:r w:rsidRPr="000B6CC4">
        <w:rPr>
          <w:rFonts w:ascii="黑体" w:eastAsia="黑体" w:hAnsi="黑体" w:cs="Times New Roman"/>
          <w:sz w:val="28"/>
          <w:szCs w:val="24"/>
        </w:rPr>
        <w:t>2.1.</w:t>
      </w:r>
      <w:r w:rsidR="00A6382B" w:rsidRPr="000B6CC4">
        <w:rPr>
          <w:rFonts w:ascii="黑体" w:eastAsia="黑体" w:hAnsi="黑体" w:cs="Times New Roman"/>
          <w:sz w:val="28"/>
          <w:szCs w:val="24"/>
        </w:rPr>
        <w:t>3</w:t>
      </w:r>
      <w:r w:rsidRPr="000B6CC4">
        <w:rPr>
          <w:rFonts w:ascii="Times New Roman" w:eastAsia="宋体" w:hAnsi="Times New Roman" w:cs="Times New Roman" w:hint="eastAsia"/>
          <w:sz w:val="28"/>
          <w:szCs w:val="24"/>
        </w:rPr>
        <w:t xml:space="preserve"> </w:t>
      </w:r>
      <w:r w:rsidR="00A6382B" w:rsidRPr="000B6CC4">
        <w:rPr>
          <w:rFonts w:ascii="Times New Roman" w:eastAsia="宋体" w:hAnsi="Times New Roman" w:cs="Times New Roman"/>
          <w:sz w:val="28"/>
          <w:szCs w:val="24"/>
        </w:rPr>
        <w:t>在标准的名称、技术要求和内容、用语等方面与</w:t>
      </w:r>
      <w:r w:rsidRPr="000B6CC4">
        <w:rPr>
          <w:rFonts w:ascii="Times New Roman" w:eastAsia="宋体" w:hAnsi="Times New Roman" w:cs="Times New Roman"/>
          <w:sz w:val="28"/>
          <w:szCs w:val="24"/>
        </w:rPr>
        <w:t>橡胶</w:t>
      </w:r>
      <w:r w:rsidR="007C036D" w:rsidRPr="000B6CC4">
        <w:rPr>
          <w:rFonts w:ascii="Times New Roman" w:eastAsia="宋体" w:hAnsi="Times New Roman" w:cs="Times New Roman" w:hint="eastAsia"/>
          <w:sz w:val="28"/>
          <w:szCs w:val="24"/>
        </w:rPr>
        <w:t>和</w:t>
      </w:r>
      <w:r w:rsidRPr="000B6CC4">
        <w:rPr>
          <w:rFonts w:ascii="Times New Roman" w:eastAsia="宋体" w:hAnsi="Times New Roman" w:cs="Times New Roman"/>
          <w:sz w:val="28"/>
          <w:szCs w:val="24"/>
        </w:rPr>
        <w:t>橡胶制品</w:t>
      </w:r>
      <w:r w:rsidR="007C036D" w:rsidRPr="000B6CC4">
        <w:rPr>
          <w:rFonts w:ascii="Times New Roman" w:eastAsia="宋体" w:hAnsi="Times New Roman" w:cs="Times New Roman" w:hint="eastAsia"/>
          <w:sz w:val="28"/>
          <w:szCs w:val="24"/>
        </w:rPr>
        <w:t>标准</w:t>
      </w:r>
      <w:r w:rsidR="007C036D" w:rsidRPr="000B6CC4">
        <w:rPr>
          <w:rFonts w:ascii="Times New Roman" w:eastAsia="宋体" w:hAnsi="Times New Roman" w:cs="Times New Roman"/>
          <w:sz w:val="28"/>
          <w:szCs w:val="24"/>
        </w:rPr>
        <w:t>体系</w:t>
      </w:r>
      <w:r w:rsidR="00A6382B" w:rsidRPr="000B6CC4">
        <w:rPr>
          <w:rFonts w:ascii="Times New Roman" w:eastAsia="宋体" w:hAnsi="Times New Roman" w:cs="Times New Roman"/>
          <w:sz w:val="28"/>
          <w:szCs w:val="24"/>
        </w:rPr>
        <w:t>保持一致。</w:t>
      </w:r>
    </w:p>
    <w:p w:rsidR="0095030D" w:rsidRPr="000B6CC4" w:rsidRDefault="00A6382B">
      <w:pPr>
        <w:spacing w:line="360" w:lineRule="auto"/>
        <w:rPr>
          <w:rFonts w:ascii="Times New Roman" w:eastAsia="黑体" w:hAnsi="Times New Roman" w:cs="Times New Roman"/>
          <w:sz w:val="28"/>
          <w:szCs w:val="24"/>
        </w:rPr>
      </w:pPr>
      <w:r w:rsidRPr="00F51C5B">
        <w:rPr>
          <w:rFonts w:ascii="黑体" w:eastAsia="黑体" w:hAnsi="黑体" w:cs="Times New Roman" w:hint="eastAsia"/>
          <w:sz w:val="28"/>
          <w:szCs w:val="24"/>
        </w:rPr>
        <w:t>2.2</w:t>
      </w:r>
      <w:r w:rsidR="007B083A" w:rsidRPr="00F51C5B">
        <w:rPr>
          <w:rFonts w:ascii="黑体" w:eastAsia="黑体" w:hAnsi="黑体" w:cs="Times New Roman" w:hint="eastAsia"/>
          <w:sz w:val="28"/>
          <w:szCs w:val="24"/>
        </w:rPr>
        <w:t xml:space="preserve"> </w:t>
      </w:r>
      <w:r w:rsidR="003D1074">
        <w:rPr>
          <w:rFonts w:ascii="黑体" w:eastAsia="黑体" w:hAnsi="黑体" w:cs="Times New Roman" w:hint="eastAsia"/>
          <w:sz w:val="28"/>
          <w:szCs w:val="24"/>
        </w:rPr>
        <w:t>主要内容及其确定依据</w:t>
      </w:r>
    </w:p>
    <w:p w:rsidR="003D1074" w:rsidRPr="003D1074" w:rsidRDefault="003D1074" w:rsidP="003D1074">
      <w:pPr>
        <w:pStyle w:val="ad"/>
        <w:spacing w:line="360" w:lineRule="auto"/>
        <w:ind w:firstLine="560"/>
        <w:rPr>
          <w:rFonts w:ascii="Times New Roman"/>
          <w:sz w:val="28"/>
          <w:szCs w:val="28"/>
        </w:rPr>
      </w:pPr>
      <w:r w:rsidRPr="003D1074">
        <w:rPr>
          <w:rFonts w:ascii="Times New Roman" w:hint="eastAsia"/>
          <w:sz w:val="28"/>
          <w:szCs w:val="28"/>
        </w:rPr>
        <w:t>本文件在试验验证的基础上等同采用</w:t>
      </w:r>
      <w:r w:rsidRPr="003D1074">
        <w:rPr>
          <w:rFonts w:ascii="Times New Roman"/>
          <w:sz w:val="28"/>
          <w:szCs w:val="28"/>
        </w:rPr>
        <w:t>ISO 705</w:t>
      </w:r>
      <w:r w:rsidRPr="003D1074">
        <w:rPr>
          <w:rFonts w:ascii="Times New Roman"/>
          <w:sz w:val="28"/>
          <w:szCs w:val="28"/>
        </w:rPr>
        <w:t>：</w:t>
      </w:r>
      <w:r w:rsidRPr="003D1074">
        <w:rPr>
          <w:rFonts w:ascii="Times New Roman"/>
          <w:sz w:val="28"/>
          <w:szCs w:val="28"/>
        </w:rPr>
        <w:t>2015</w:t>
      </w:r>
      <w:r w:rsidRPr="003D1074">
        <w:rPr>
          <w:rFonts w:ascii="Times New Roman"/>
          <w:sz w:val="28"/>
          <w:szCs w:val="28"/>
        </w:rPr>
        <w:t>《胶乳</w:t>
      </w:r>
      <w:r w:rsidRPr="003D1074">
        <w:rPr>
          <w:rFonts w:ascii="Times New Roman"/>
          <w:sz w:val="28"/>
          <w:szCs w:val="28"/>
        </w:rPr>
        <w:t xml:space="preserve"> 5℃</w:t>
      </w:r>
      <w:r w:rsidRPr="003D1074">
        <w:rPr>
          <w:rFonts w:ascii="Times New Roman"/>
          <w:sz w:val="28"/>
          <w:szCs w:val="28"/>
        </w:rPr>
        <w:t>至</w:t>
      </w:r>
      <w:r w:rsidRPr="003D1074">
        <w:rPr>
          <w:rFonts w:ascii="Times New Roman"/>
          <w:sz w:val="28"/>
          <w:szCs w:val="28"/>
        </w:rPr>
        <w:t>40℃</w:t>
      </w:r>
      <w:r w:rsidRPr="003D1074">
        <w:rPr>
          <w:rFonts w:ascii="Times New Roman"/>
          <w:sz w:val="28"/>
          <w:szCs w:val="28"/>
        </w:rPr>
        <w:t>密度的测定》，结合对标准中胶乳密度测定方法的试验验证结果的精密度分析处理，确保胶乳密度测定方法的先进性和科学可行性。</w:t>
      </w:r>
    </w:p>
    <w:p w:rsidR="003D1074" w:rsidRDefault="003D1074" w:rsidP="003D1074">
      <w:pPr>
        <w:pStyle w:val="ad"/>
        <w:spacing w:line="360" w:lineRule="auto"/>
        <w:ind w:firstLine="560"/>
        <w:rPr>
          <w:rFonts w:ascii="Times New Roman"/>
          <w:sz w:val="28"/>
          <w:szCs w:val="28"/>
        </w:rPr>
      </w:pPr>
      <w:r w:rsidRPr="003D1074">
        <w:rPr>
          <w:rFonts w:ascii="Times New Roman" w:hint="eastAsia"/>
          <w:sz w:val="28"/>
          <w:szCs w:val="28"/>
        </w:rPr>
        <w:t>本文件主要内容包括：范围、规范性引用文件、术语和定义、原理、仪器、取样、试验步骤、结果表示、试验报告、参考文献。</w:t>
      </w:r>
    </w:p>
    <w:p w:rsidR="0095030D" w:rsidRPr="000B6CC4" w:rsidRDefault="00A6382B">
      <w:pPr>
        <w:pStyle w:val="ad"/>
        <w:spacing w:line="360" w:lineRule="auto"/>
        <w:ind w:firstLine="560"/>
        <w:rPr>
          <w:rFonts w:ascii="Times New Roman"/>
          <w:sz w:val="28"/>
          <w:szCs w:val="28"/>
        </w:rPr>
      </w:pPr>
      <w:r w:rsidRPr="000B6CC4">
        <w:rPr>
          <w:rFonts w:ascii="Times New Roman"/>
          <w:sz w:val="28"/>
          <w:szCs w:val="28"/>
        </w:rPr>
        <w:t>本文件与</w:t>
      </w:r>
      <w:r w:rsidRPr="000B6CC4">
        <w:rPr>
          <w:rFonts w:ascii="Times New Roman"/>
          <w:sz w:val="28"/>
          <w:szCs w:val="28"/>
        </w:rPr>
        <w:t>GB/T 17821</w:t>
      </w:r>
      <w:r w:rsidRPr="000B6CC4">
        <w:rPr>
          <w:rFonts w:ascii="Times New Roman" w:hint="eastAsia"/>
          <w:sz w:val="28"/>
          <w:szCs w:val="28"/>
        </w:rPr>
        <w:t>—</w:t>
      </w:r>
      <w:r w:rsidRPr="000B6CC4">
        <w:rPr>
          <w:rFonts w:ascii="Times New Roman"/>
          <w:sz w:val="28"/>
          <w:szCs w:val="28"/>
        </w:rPr>
        <w:t>2008</w:t>
      </w:r>
      <w:r w:rsidRPr="000B6CC4">
        <w:rPr>
          <w:rFonts w:ascii="Times New Roman"/>
          <w:sz w:val="28"/>
          <w:szCs w:val="28"/>
        </w:rPr>
        <w:t>相比，除结构调整和编辑性改动外，主要技术变化如下：</w:t>
      </w:r>
    </w:p>
    <w:p w:rsidR="0095030D" w:rsidRPr="000B6CC4" w:rsidRDefault="00A6382B">
      <w:pPr>
        <w:pStyle w:val="ad"/>
        <w:spacing w:line="360" w:lineRule="auto"/>
        <w:ind w:firstLine="560"/>
        <w:rPr>
          <w:rFonts w:ascii="Times New Roman"/>
          <w:sz w:val="28"/>
          <w:szCs w:val="28"/>
        </w:rPr>
      </w:pPr>
      <w:r w:rsidRPr="000B6CC4">
        <w:rPr>
          <w:rFonts w:ascii="Times New Roman" w:hint="eastAsia"/>
          <w:sz w:val="28"/>
          <w:szCs w:val="28"/>
        </w:rPr>
        <w:t>（</w:t>
      </w:r>
      <w:r w:rsidRPr="000B6CC4">
        <w:rPr>
          <w:rFonts w:ascii="Times New Roman"/>
          <w:sz w:val="28"/>
          <w:szCs w:val="28"/>
        </w:rPr>
        <w:t>1</w:t>
      </w:r>
      <w:r w:rsidRPr="000B6CC4">
        <w:rPr>
          <w:rFonts w:ascii="Times New Roman" w:hint="eastAsia"/>
          <w:sz w:val="28"/>
          <w:szCs w:val="28"/>
        </w:rPr>
        <w:t>）更改</w:t>
      </w:r>
      <w:r w:rsidRPr="000B6CC4">
        <w:rPr>
          <w:rFonts w:ascii="Times New Roman"/>
          <w:sz w:val="28"/>
          <w:szCs w:val="28"/>
        </w:rPr>
        <w:t>了范围的内容</w:t>
      </w:r>
      <w:r w:rsidRPr="000B6CC4">
        <w:rPr>
          <w:rFonts w:ascii="Times New Roman" w:hint="eastAsia"/>
          <w:sz w:val="28"/>
          <w:szCs w:val="28"/>
        </w:rPr>
        <w:t>，更改</w:t>
      </w:r>
      <w:r w:rsidRPr="000B6CC4">
        <w:rPr>
          <w:rFonts w:ascii="Times New Roman"/>
          <w:sz w:val="28"/>
          <w:szCs w:val="28"/>
        </w:rPr>
        <w:t>为</w:t>
      </w:r>
      <w:r w:rsidRPr="000B6CC4">
        <w:rPr>
          <w:rFonts w:ascii="Times New Roman"/>
          <w:sz w:val="28"/>
          <w:szCs w:val="28"/>
        </w:rPr>
        <w:t>“</w:t>
      </w:r>
      <w:r w:rsidRPr="000B6CC4">
        <w:rPr>
          <w:rFonts w:ascii="Times New Roman" w:hint="eastAsia"/>
          <w:sz w:val="28"/>
          <w:szCs w:val="28"/>
        </w:rPr>
        <w:t>本文件确立了在</w:t>
      </w:r>
      <w:r w:rsidRPr="000B6CC4">
        <w:rPr>
          <w:rFonts w:ascii="Times New Roman"/>
          <w:sz w:val="28"/>
          <w:szCs w:val="28"/>
        </w:rPr>
        <w:t xml:space="preserve">5 </w:t>
      </w:r>
      <w:r w:rsidRPr="000B6CC4">
        <w:rPr>
          <w:rFonts w:hAnsi="宋体" w:cs="宋体" w:hint="eastAsia"/>
          <w:sz w:val="28"/>
          <w:szCs w:val="28"/>
        </w:rPr>
        <w:t>℃</w:t>
      </w:r>
      <w:r w:rsidRPr="000B6CC4">
        <w:rPr>
          <w:rFonts w:ascii="Times New Roman"/>
          <w:sz w:val="28"/>
          <w:szCs w:val="28"/>
        </w:rPr>
        <w:t>～</w:t>
      </w:r>
      <w:r w:rsidRPr="000B6CC4">
        <w:rPr>
          <w:rFonts w:ascii="Times New Roman"/>
          <w:sz w:val="28"/>
          <w:szCs w:val="28"/>
        </w:rPr>
        <w:t xml:space="preserve">40 </w:t>
      </w:r>
      <w:r w:rsidRPr="000B6CC4">
        <w:rPr>
          <w:rFonts w:hAnsi="宋体" w:cs="宋体" w:hint="eastAsia"/>
          <w:sz w:val="28"/>
          <w:szCs w:val="28"/>
        </w:rPr>
        <w:t>℃</w:t>
      </w:r>
      <w:r w:rsidRPr="000B6CC4">
        <w:rPr>
          <w:rFonts w:ascii="Times New Roman"/>
          <w:sz w:val="28"/>
          <w:szCs w:val="28"/>
        </w:rPr>
        <w:t>温度下测定浓缩天然胶乳密度的方法。</w:t>
      </w:r>
      <w:r w:rsidRPr="000B6CC4">
        <w:rPr>
          <w:rFonts w:ascii="Times New Roman" w:hint="eastAsia"/>
          <w:sz w:val="28"/>
          <w:szCs w:val="28"/>
        </w:rPr>
        <w:t>本文件是为了在不能直接称量或不能控制实验室温度的情况下利用密度测定来计算已测定体积的胶乳的质量而制定的。</w:t>
      </w:r>
      <w:r w:rsidRPr="000B6CC4">
        <w:rPr>
          <w:rFonts w:ascii="Times New Roman"/>
          <w:sz w:val="28"/>
          <w:szCs w:val="28"/>
        </w:rPr>
        <w:t>”</w:t>
      </w:r>
      <w:r w:rsidRPr="000B6CC4">
        <w:rPr>
          <w:rFonts w:ascii="Times New Roman" w:hint="eastAsia"/>
          <w:sz w:val="28"/>
          <w:szCs w:val="28"/>
        </w:rPr>
        <w:t>（见第</w:t>
      </w:r>
      <w:r w:rsidRPr="000B6CC4">
        <w:rPr>
          <w:rFonts w:ascii="Times New Roman" w:hint="eastAsia"/>
          <w:sz w:val="28"/>
          <w:szCs w:val="28"/>
        </w:rPr>
        <w:t>1</w:t>
      </w:r>
      <w:r w:rsidRPr="000B6CC4">
        <w:rPr>
          <w:rFonts w:ascii="Times New Roman" w:hint="eastAsia"/>
          <w:sz w:val="28"/>
          <w:szCs w:val="28"/>
        </w:rPr>
        <w:t>章，</w:t>
      </w:r>
      <w:r w:rsidRPr="000B6CC4">
        <w:rPr>
          <w:rFonts w:ascii="Times New Roman" w:hint="eastAsia"/>
          <w:sz w:val="28"/>
          <w:szCs w:val="28"/>
        </w:rPr>
        <w:t>2</w:t>
      </w:r>
      <w:r w:rsidRPr="000B6CC4">
        <w:rPr>
          <w:rFonts w:ascii="Times New Roman"/>
          <w:sz w:val="28"/>
          <w:szCs w:val="28"/>
        </w:rPr>
        <w:t>008</w:t>
      </w:r>
      <w:r w:rsidRPr="000B6CC4">
        <w:rPr>
          <w:rFonts w:ascii="Times New Roman" w:hint="eastAsia"/>
          <w:sz w:val="28"/>
          <w:szCs w:val="28"/>
        </w:rPr>
        <w:t>年版的第</w:t>
      </w:r>
      <w:r w:rsidRPr="000B6CC4">
        <w:rPr>
          <w:rFonts w:ascii="Times New Roman" w:hint="eastAsia"/>
          <w:sz w:val="28"/>
          <w:szCs w:val="28"/>
        </w:rPr>
        <w:t>1</w:t>
      </w:r>
      <w:r w:rsidRPr="000B6CC4">
        <w:rPr>
          <w:rFonts w:ascii="Times New Roman" w:hint="eastAsia"/>
          <w:sz w:val="28"/>
          <w:szCs w:val="28"/>
        </w:rPr>
        <w:t>章）</w:t>
      </w:r>
      <w:r w:rsidRPr="000B6CC4">
        <w:rPr>
          <w:rFonts w:ascii="Times New Roman"/>
          <w:sz w:val="28"/>
          <w:szCs w:val="28"/>
        </w:rPr>
        <w:t>；</w:t>
      </w:r>
    </w:p>
    <w:p w:rsidR="0095030D" w:rsidRDefault="00A6382B">
      <w:pPr>
        <w:pStyle w:val="ad"/>
        <w:spacing w:line="360" w:lineRule="auto"/>
        <w:ind w:firstLine="560"/>
        <w:rPr>
          <w:rFonts w:ascii="Times New Roman"/>
          <w:sz w:val="28"/>
          <w:szCs w:val="28"/>
        </w:rPr>
      </w:pPr>
      <w:r w:rsidRPr="000B6CC4">
        <w:rPr>
          <w:rFonts w:ascii="Times New Roman"/>
          <w:sz w:val="28"/>
          <w:szCs w:val="28"/>
        </w:rPr>
        <w:t>（</w:t>
      </w:r>
      <w:r w:rsidRPr="000B6CC4">
        <w:rPr>
          <w:rFonts w:ascii="Times New Roman"/>
          <w:sz w:val="28"/>
          <w:szCs w:val="28"/>
        </w:rPr>
        <w:t>2</w:t>
      </w:r>
      <w:r w:rsidRPr="000B6CC4">
        <w:rPr>
          <w:rFonts w:ascii="Times New Roman"/>
          <w:sz w:val="28"/>
          <w:szCs w:val="28"/>
        </w:rPr>
        <w:t>）增加了</w:t>
      </w:r>
      <w:r w:rsidRPr="000B6CC4">
        <w:rPr>
          <w:rFonts w:ascii="Times New Roman"/>
          <w:sz w:val="28"/>
          <w:szCs w:val="28"/>
        </w:rPr>
        <w:t xml:space="preserve"> “</w:t>
      </w:r>
      <w:r w:rsidRPr="000B6CC4">
        <w:rPr>
          <w:rFonts w:ascii="Times New Roman"/>
          <w:sz w:val="28"/>
          <w:szCs w:val="28"/>
        </w:rPr>
        <w:t>原理</w:t>
      </w:r>
      <w:r w:rsidRPr="000B6CC4">
        <w:rPr>
          <w:rFonts w:ascii="Times New Roman"/>
          <w:sz w:val="28"/>
          <w:szCs w:val="28"/>
        </w:rPr>
        <w:t>”</w:t>
      </w:r>
      <w:r w:rsidRPr="000B6CC4">
        <w:rPr>
          <w:rFonts w:ascii="Times New Roman" w:hint="eastAsia"/>
          <w:sz w:val="28"/>
          <w:szCs w:val="28"/>
        </w:rPr>
        <w:t>一章（见</w:t>
      </w:r>
      <w:r w:rsidRPr="000B6CC4">
        <w:rPr>
          <w:rFonts w:ascii="Times New Roman"/>
          <w:sz w:val="28"/>
          <w:szCs w:val="28"/>
        </w:rPr>
        <w:t>第</w:t>
      </w:r>
      <w:r w:rsidRPr="000B6CC4">
        <w:rPr>
          <w:rFonts w:ascii="Times New Roman"/>
          <w:sz w:val="28"/>
          <w:szCs w:val="28"/>
        </w:rPr>
        <w:t>4</w:t>
      </w:r>
      <w:r w:rsidRPr="000B6CC4">
        <w:rPr>
          <w:rFonts w:ascii="Times New Roman"/>
          <w:sz w:val="28"/>
          <w:szCs w:val="28"/>
        </w:rPr>
        <w:t>章</w:t>
      </w:r>
      <w:r w:rsidRPr="000B6CC4">
        <w:rPr>
          <w:rFonts w:ascii="Times New Roman" w:hint="eastAsia"/>
          <w:sz w:val="28"/>
          <w:szCs w:val="28"/>
        </w:rPr>
        <w:t>）。</w:t>
      </w:r>
    </w:p>
    <w:p w:rsidR="00074304" w:rsidRPr="000B6CC4" w:rsidRDefault="00074304">
      <w:pPr>
        <w:pStyle w:val="ad"/>
        <w:spacing w:line="360" w:lineRule="auto"/>
        <w:ind w:firstLine="560"/>
        <w:rPr>
          <w:rFonts w:ascii="Times New Roman"/>
          <w:sz w:val="28"/>
          <w:szCs w:val="28"/>
        </w:rPr>
      </w:pPr>
    </w:p>
    <w:p w:rsidR="0095030D" w:rsidRPr="00037D31" w:rsidRDefault="00A6382B">
      <w:pPr>
        <w:spacing w:line="360" w:lineRule="auto"/>
        <w:rPr>
          <w:rFonts w:ascii="Times New Roman" w:eastAsia="黑体" w:hAnsi="Times New Roman" w:cs="Times New Roman"/>
          <w:bCs/>
          <w:sz w:val="28"/>
          <w:szCs w:val="24"/>
        </w:rPr>
      </w:pPr>
      <w:r w:rsidRPr="00F51C5B">
        <w:rPr>
          <w:rFonts w:ascii="黑体" w:eastAsia="黑体" w:hAnsi="黑体" w:cs="Times New Roman" w:hint="eastAsia"/>
          <w:sz w:val="28"/>
          <w:szCs w:val="24"/>
        </w:rPr>
        <w:lastRenderedPageBreak/>
        <w:t xml:space="preserve">3 </w:t>
      </w:r>
      <w:r w:rsidRPr="00037D31">
        <w:rPr>
          <w:rFonts w:ascii="Times New Roman" w:eastAsia="黑体" w:hAnsi="Times New Roman" w:cs="Times New Roman"/>
          <w:sz w:val="28"/>
          <w:szCs w:val="24"/>
        </w:rPr>
        <w:t>主要试验</w:t>
      </w:r>
      <w:r w:rsidRPr="00037D31">
        <w:rPr>
          <w:rFonts w:ascii="Times New Roman" w:eastAsia="黑体" w:hAnsi="Times New Roman" w:cs="Times New Roman"/>
          <w:bCs/>
          <w:sz w:val="28"/>
          <w:szCs w:val="24"/>
        </w:rPr>
        <w:t>（或验证）的分析、综述报告、技术经济论证和预期的经济效益、社会效益和生态效益</w:t>
      </w:r>
    </w:p>
    <w:p w:rsidR="0095030D" w:rsidRPr="00037D31" w:rsidRDefault="00A6382B">
      <w:pPr>
        <w:spacing w:line="360" w:lineRule="auto"/>
        <w:rPr>
          <w:rFonts w:ascii="Times New Roman" w:eastAsia="黑体" w:hAnsi="Times New Roman" w:cs="Times New Roman"/>
          <w:sz w:val="28"/>
          <w:szCs w:val="24"/>
        </w:rPr>
      </w:pPr>
      <w:r w:rsidRPr="00F51C5B">
        <w:rPr>
          <w:rFonts w:ascii="黑体" w:eastAsia="黑体" w:hAnsi="黑体" w:cs="Times New Roman" w:hint="eastAsia"/>
          <w:sz w:val="28"/>
          <w:szCs w:val="24"/>
        </w:rPr>
        <w:t xml:space="preserve">3.1 </w:t>
      </w:r>
      <w:r w:rsidRPr="00037D31">
        <w:rPr>
          <w:rFonts w:ascii="Times New Roman" w:eastAsia="黑体" w:hAnsi="Times New Roman" w:cs="Times New Roman"/>
          <w:sz w:val="28"/>
          <w:szCs w:val="24"/>
        </w:rPr>
        <w:t>主要试验（或验证）的分析</w:t>
      </w:r>
      <w:r w:rsidR="007B083A">
        <w:rPr>
          <w:rFonts w:ascii="Times New Roman" w:eastAsia="黑体" w:hAnsi="Times New Roman" w:cs="Times New Roman"/>
          <w:sz w:val="28"/>
          <w:szCs w:val="24"/>
        </w:rPr>
        <w:t>和综述报告</w:t>
      </w:r>
    </w:p>
    <w:p w:rsidR="0095030D" w:rsidRPr="00037D31" w:rsidRDefault="00A6382B">
      <w:pPr>
        <w:spacing w:line="360" w:lineRule="auto"/>
        <w:ind w:firstLineChars="200" w:firstLine="560"/>
        <w:rPr>
          <w:rFonts w:ascii="Times New Roman" w:eastAsia="黑体" w:hAnsi="Times New Roman" w:cs="Times New Roman"/>
          <w:sz w:val="28"/>
          <w:szCs w:val="28"/>
        </w:rPr>
      </w:pPr>
      <w:r w:rsidRPr="00037D31">
        <w:rPr>
          <w:rFonts w:ascii="Times New Roman" w:eastAsia="宋体" w:hAnsi="Times New Roman" w:cs="Times New Roman"/>
          <w:sz w:val="28"/>
          <w:szCs w:val="28"/>
        </w:rPr>
        <w:t>本标准起草组组织开展了验证试验，参与单位有广东省天然橡胶加工重点实验室（实验室</w:t>
      </w:r>
      <w:r w:rsidRPr="00037D31">
        <w:rPr>
          <w:rFonts w:ascii="Times New Roman" w:eastAsia="宋体" w:hAnsi="Times New Roman" w:cs="Times New Roman"/>
          <w:sz w:val="28"/>
          <w:szCs w:val="28"/>
        </w:rPr>
        <w:t>A</w:t>
      </w:r>
      <w:r w:rsidRPr="00037D31">
        <w:rPr>
          <w:rFonts w:ascii="Times New Roman" w:eastAsia="宋体" w:hAnsi="Times New Roman" w:cs="Times New Roman"/>
          <w:sz w:val="28"/>
          <w:szCs w:val="28"/>
        </w:rPr>
        <w:t>）、海南省天然橡胶加工重点实验室（实验室</w:t>
      </w:r>
      <w:r w:rsidRPr="00037D31">
        <w:rPr>
          <w:rFonts w:ascii="Times New Roman" w:eastAsia="宋体" w:hAnsi="Times New Roman" w:cs="Times New Roman"/>
          <w:sz w:val="28"/>
          <w:szCs w:val="28"/>
        </w:rPr>
        <w:t>B</w:t>
      </w:r>
      <w:r w:rsidRPr="00037D31">
        <w:rPr>
          <w:rFonts w:ascii="Times New Roman" w:eastAsia="宋体" w:hAnsi="Times New Roman" w:cs="Times New Roman"/>
          <w:sz w:val="28"/>
          <w:szCs w:val="28"/>
        </w:rPr>
        <w:t>）、云南省天然橡胶及咖啡产品质量监督检验站（实验室</w:t>
      </w:r>
      <w:r w:rsidRPr="00037D31">
        <w:rPr>
          <w:rFonts w:ascii="Times New Roman" w:eastAsia="宋体" w:hAnsi="Times New Roman" w:cs="Times New Roman"/>
          <w:sz w:val="28"/>
          <w:szCs w:val="28"/>
        </w:rPr>
        <w:t>C</w:t>
      </w:r>
      <w:r w:rsidRPr="00037D31">
        <w:rPr>
          <w:rFonts w:ascii="Times New Roman" w:eastAsia="宋体" w:hAnsi="Times New Roman" w:cs="Times New Roman"/>
          <w:sz w:val="28"/>
          <w:szCs w:val="28"/>
        </w:rPr>
        <w:t>）、</w:t>
      </w:r>
      <w:proofErr w:type="gramStart"/>
      <w:r w:rsidRPr="00037D31">
        <w:rPr>
          <w:rFonts w:ascii="Times New Roman" w:eastAsia="宋体" w:hAnsi="Times New Roman" w:cs="Times New Roman"/>
          <w:sz w:val="28"/>
          <w:szCs w:val="28"/>
        </w:rPr>
        <w:t>青岛正信检测</w:t>
      </w:r>
      <w:proofErr w:type="gramEnd"/>
      <w:r w:rsidRPr="00037D31">
        <w:rPr>
          <w:rFonts w:ascii="Times New Roman" w:eastAsia="宋体" w:hAnsi="Times New Roman" w:cs="Times New Roman"/>
          <w:sz w:val="28"/>
          <w:szCs w:val="28"/>
        </w:rPr>
        <w:t>分析有限公司（实验室</w:t>
      </w:r>
      <w:r w:rsidRPr="00037D31">
        <w:rPr>
          <w:rFonts w:ascii="Times New Roman" w:eastAsia="宋体" w:hAnsi="Times New Roman" w:cs="Times New Roman"/>
          <w:sz w:val="28"/>
          <w:szCs w:val="28"/>
        </w:rPr>
        <w:t>D</w:t>
      </w:r>
      <w:r w:rsidRPr="00037D31">
        <w:rPr>
          <w:rFonts w:ascii="Times New Roman" w:eastAsia="宋体" w:hAnsi="Times New Roman" w:cs="Times New Roman"/>
          <w:sz w:val="28"/>
          <w:szCs w:val="28"/>
        </w:rPr>
        <w:t>）和</w:t>
      </w:r>
      <w:proofErr w:type="gramStart"/>
      <w:r w:rsidRPr="00037D31">
        <w:rPr>
          <w:rFonts w:ascii="Times New Roman" w:eastAsia="宋体" w:hAnsi="Times New Roman" w:cs="Times New Roman"/>
          <w:sz w:val="28"/>
          <w:szCs w:val="28"/>
        </w:rPr>
        <w:t>青岛程诚检测</w:t>
      </w:r>
      <w:proofErr w:type="gramEnd"/>
      <w:r w:rsidRPr="00037D31">
        <w:rPr>
          <w:rFonts w:ascii="Times New Roman" w:eastAsia="宋体" w:hAnsi="Times New Roman" w:cs="Times New Roman"/>
          <w:sz w:val="28"/>
          <w:szCs w:val="28"/>
        </w:rPr>
        <w:t>分析中心（实验室</w:t>
      </w:r>
      <w:r w:rsidRPr="00037D31">
        <w:rPr>
          <w:rFonts w:ascii="Times New Roman" w:eastAsia="宋体" w:hAnsi="Times New Roman" w:cs="Times New Roman"/>
          <w:sz w:val="28"/>
          <w:szCs w:val="28"/>
        </w:rPr>
        <w:t>E</w:t>
      </w:r>
      <w:r w:rsidRPr="00037D31">
        <w:rPr>
          <w:rFonts w:ascii="Times New Roman" w:eastAsia="宋体" w:hAnsi="Times New Roman" w:cs="Times New Roman"/>
          <w:sz w:val="28"/>
          <w:szCs w:val="28"/>
        </w:rPr>
        <w:t>）。按照</w:t>
      </w:r>
      <w:r w:rsidRPr="00037D31">
        <w:rPr>
          <w:rFonts w:ascii="Times New Roman" w:eastAsia="宋体" w:hAnsi="Times New Roman" w:cs="Times New Roman"/>
          <w:sz w:val="28"/>
          <w:szCs w:val="28"/>
        </w:rPr>
        <w:t>ISO 705:2015</w:t>
      </w:r>
      <w:r w:rsidRPr="00037D31">
        <w:rPr>
          <w:rFonts w:ascii="Times New Roman" w:eastAsia="宋体" w:hAnsi="Times New Roman" w:cs="Times New Roman"/>
          <w:sz w:val="28"/>
          <w:szCs w:val="28"/>
        </w:rPr>
        <w:t>的技术要求，对</w:t>
      </w:r>
      <w:r w:rsidRPr="00037D31">
        <w:rPr>
          <w:rFonts w:ascii="Times New Roman" w:eastAsia="宋体" w:hAnsi="Times New Roman" w:cs="Times New Roman"/>
          <w:sz w:val="28"/>
          <w:szCs w:val="28"/>
        </w:rPr>
        <w:t>2</w:t>
      </w:r>
      <w:r w:rsidRPr="00037D31">
        <w:rPr>
          <w:rFonts w:ascii="Times New Roman" w:eastAsia="宋体" w:hAnsi="Times New Roman" w:cs="Times New Roman"/>
          <w:sz w:val="28"/>
          <w:szCs w:val="28"/>
        </w:rPr>
        <w:t>个浓缩天然胶乳样品</w:t>
      </w:r>
      <w:r w:rsidRPr="00037D31">
        <w:rPr>
          <w:rFonts w:ascii="Times New Roman" w:eastAsia="宋体" w:hAnsi="Times New Roman" w:cs="Times New Roman"/>
          <w:sz w:val="28"/>
          <w:szCs w:val="28"/>
        </w:rPr>
        <w:t>A</w:t>
      </w:r>
      <w:r w:rsidRPr="00037D31">
        <w:rPr>
          <w:rFonts w:ascii="Times New Roman" w:eastAsia="宋体" w:hAnsi="Times New Roman" w:cs="Times New Roman"/>
          <w:sz w:val="28"/>
          <w:szCs w:val="28"/>
        </w:rPr>
        <w:t>和</w:t>
      </w:r>
      <w:r w:rsidRPr="00037D31">
        <w:rPr>
          <w:rFonts w:ascii="Times New Roman" w:eastAsia="宋体" w:hAnsi="Times New Roman" w:cs="Times New Roman"/>
          <w:sz w:val="28"/>
          <w:szCs w:val="28"/>
        </w:rPr>
        <w:t>B</w:t>
      </w:r>
      <w:r w:rsidRPr="00037D31">
        <w:rPr>
          <w:rFonts w:ascii="Times New Roman" w:eastAsia="宋体" w:hAnsi="Times New Roman" w:cs="Times New Roman"/>
          <w:sz w:val="28"/>
          <w:szCs w:val="28"/>
        </w:rPr>
        <w:t>的胶乳密度进行测定，每个实验室被要求间隔一周进行两天不同的测试，每天进行三次测量，使用</w:t>
      </w:r>
      <w:r w:rsidRPr="00037D31">
        <w:rPr>
          <w:rFonts w:ascii="Times New Roman" w:eastAsia="宋体" w:hAnsi="Times New Roman" w:cs="Times New Roman"/>
          <w:sz w:val="28"/>
          <w:szCs w:val="28"/>
        </w:rPr>
        <w:t>ISO 19983</w:t>
      </w:r>
      <w:r w:rsidRPr="00037D31">
        <w:rPr>
          <w:rFonts w:ascii="Times New Roman" w:eastAsia="宋体" w:hAnsi="Times New Roman" w:cs="Times New Roman"/>
          <w:sz w:val="28"/>
          <w:szCs w:val="28"/>
        </w:rPr>
        <w:t>：</w:t>
      </w:r>
      <w:r w:rsidRPr="00037D31">
        <w:rPr>
          <w:rFonts w:ascii="Times New Roman" w:eastAsia="宋体" w:hAnsi="Times New Roman" w:cs="Times New Roman"/>
          <w:sz w:val="28"/>
          <w:szCs w:val="28"/>
        </w:rPr>
        <w:t>2022</w:t>
      </w:r>
      <w:r w:rsidRPr="00037D31">
        <w:rPr>
          <w:rFonts w:ascii="Times New Roman" w:eastAsia="宋体" w:hAnsi="Times New Roman" w:cs="Times New Roman"/>
          <w:sz w:val="28"/>
          <w:szCs w:val="28"/>
        </w:rPr>
        <w:t>进行精密度分析，</w:t>
      </w:r>
      <w:r w:rsidRPr="00037D31">
        <w:rPr>
          <w:rFonts w:ascii="Times New Roman" w:eastAsia="宋体" w:hAnsi="Times New Roman" w:cs="Times New Roman"/>
          <w:sz w:val="28"/>
          <w:szCs w:val="28"/>
        </w:rPr>
        <w:t>ITP</w:t>
      </w:r>
      <w:r w:rsidRPr="00037D31">
        <w:rPr>
          <w:rFonts w:ascii="Times New Roman" w:eastAsia="宋体" w:hAnsi="Times New Roman" w:cs="Times New Roman"/>
          <w:sz w:val="28"/>
          <w:szCs w:val="28"/>
        </w:rPr>
        <w:t>结果及补充统计数据见表</w:t>
      </w:r>
      <w:r w:rsidRPr="00037D31">
        <w:rPr>
          <w:rFonts w:ascii="Times New Roman" w:eastAsia="宋体" w:hAnsi="Times New Roman" w:cs="Times New Roman"/>
          <w:sz w:val="28"/>
          <w:szCs w:val="28"/>
        </w:rPr>
        <w:t>1</w:t>
      </w:r>
      <w:r w:rsidRPr="00037D31">
        <w:rPr>
          <w:rFonts w:ascii="Times New Roman" w:eastAsia="仿宋_GB2312" w:hAnsi="Times New Roman" w:cs="Times New Roman"/>
          <w:sz w:val="28"/>
          <w:szCs w:val="28"/>
        </w:rPr>
        <w:t>～</w:t>
      </w:r>
      <w:r w:rsidRPr="00037D31">
        <w:rPr>
          <w:rFonts w:ascii="Times New Roman" w:eastAsia="宋体" w:hAnsi="Times New Roman" w:cs="Times New Roman"/>
          <w:sz w:val="28"/>
          <w:szCs w:val="28"/>
        </w:rPr>
        <w:t>表</w:t>
      </w:r>
      <w:r w:rsidRPr="00037D31">
        <w:rPr>
          <w:rFonts w:ascii="Times New Roman" w:eastAsia="宋体" w:hAnsi="Times New Roman" w:cs="Times New Roman"/>
          <w:sz w:val="28"/>
          <w:szCs w:val="28"/>
        </w:rPr>
        <w:t>2</w:t>
      </w:r>
      <w:r w:rsidRPr="00037D31">
        <w:rPr>
          <w:rFonts w:ascii="Times New Roman" w:eastAsia="宋体" w:hAnsi="Times New Roman" w:cs="Times New Roman"/>
          <w:sz w:val="28"/>
          <w:szCs w:val="28"/>
        </w:rPr>
        <w:t>。</w:t>
      </w:r>
    </w:p>
    <w:p w:rsidR="0095030D" w:rsidRPr="00037D31" w:rsidRDefault="00A6382B">
      <w:pPr>
        <w:spacing w:line="360" w:lineRule="auto"/>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1  </w:t>
      </w:r>
      <w:r w:rsidRPr="00037D31">
        <w:rPr>
          <w:rFonts w:ascii="Times New Roman" w:eastAsia="黑体" w:hAnsi="Times New Roman" w:cs="Times New Roman"/>
          <w:szCs w:val="21"/>
        </w:rPr>
        <w:t>样品</w:t>
      </w:r>
      <w:r w:rsidRPr="00037D31">
        <w:rPr>
          <w:rFonts w:ascii="Times New Roman" w:eastAsia="黑体" w:hAnsi="Times New Roman" w:cs="Times New Roman"/>
          <w:szCs w:val="21"/>
        </w:rPr>
        <w:t>A</w:t>
      </w:r>
      <w:r w:rsidRPr="00037D31">
        <w:rPr>
          <w:rFonts w:ascii="Times New Roman" w:eastAsia="黑体" w:hAnsi="Times New Roman" w:cs="Times New Roman"/>
          <w:szCs w:val="21"/>
        </w:rPr>
        <w:t>的</w:t>
      </w:r>
      <w:r w:rsidRPr="00037D31">
        <w:rPr>
          <w:rFonts w:ascii="Times New Roman" w:eastAsia="黑体" w:hAnsi="Times New Roman" w:cs="Times New Roman"/>
          <w:szCs w:val="21"/>
        </w:rPr>
        <w:t>ITP</w:t>
      </w:r>
      <w:r w:rsidRPr="00037D31">
        <w:rPr>
          <w:rFonts w:ascii="Times New Roman" w:eastAsia="黑体" w:hAnsi="Times New Roman" w:cs="Times New Roman"/>
          <w:szCs w:val="21"/>
        </w:rPr>
        <w:t>结果及补充统计数据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723"/>
        <w:gridCol w:w="962"/>
        <w:gridCol w:w="962"/>
        <w:gridCol w:w="962"/>
        <w:gridCol w:w="1162"/>
        <w:gridCol w:w="1457"/>
        <w:gridCol w:w="1393"/>
      </w:tblGrid>
      <w:tr w:rsidR="000B6CC4" w:rsidRPr="00037D31">
        <w:trPr>
          <w:trHeight w:val="564"/>
        </w:trPr>
        <w:tc>
          <w:tcPr>
            <w:tcW w:w="88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bookmarkStart w:id="6" w:name="_Hlk113983150"/>
            <w:r w:rsidRPr="00037D31">
              <w:rPr>
                <w:rFonts w:ascii="Times New Roman" w:eastAsia="宋体" w:hAnsi="Times New Roman" w:cs="Times New Roman"/>
                <w:kern w:val="0"/>
                <w:sz w:val="22"/>
                <w:lang w:bidi="ar"/>
              </w:rPr>
              <w:t>实验室</w:t>
            </w:r>
            <w:proofErr w:type="spellStart"/>
            <w:r w:rsidRPr="00037D31">
              <w:rPr>
                <w:rFonts w:ascii="Times New Roman" w:eastAsia="宋体" w:hAnsi="Times New Roman" w:cs="Times New Roman"/>
                <w:kern w:val="0"/>
                <w:sz w:val="22"/>
                <w:lang w:bidi="ar"/>
              </w:rPr>
              <w:t>p,p</w:t>
            </w:r>
            <w:proofErr w:type="spellEnd"/>
            <w:r w:rsidRPr="00037D31">
              <w:rPr>
                <w:rFonts w:ascii="Times New Roman" w:eastAsia="宋体" w:hAnsi="Times New Roman" w:cs="Times New Roman"/>
                <w:kern w:val="0"/>
                <w:sz w:val="22"/>
                <w:lang w:bidi="ar"/>
              </w:rPr>
              <w:t>=5</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kern w:val="0"/>
                <w:sz w:val="22"/>
                <w:lang w:bidi="ar"/>
              </w:rPr>
              <w:t>天</w:t>
            </w:r>
            <w:r w:rsidRPr="00037D31">
              <w:rPr>
                <w:rFonts w:ascii="Times New Roman" w:eastAsia="宋体" w:hAnsi="Times New Roman" w:cs="Times New Roman"/>
                <w:kern w:val="0"/>
                <w:sz w:val="22"/>
                <w:lang w:bidi="ar"/>
              </w:rPr>
              <w:t>q</w:t>
            </w:r>
            <w:r w:rsidRPr="00037D31">
              <w:rPr>
                <w:rFonts w:ascii="Times New Roman" w:eastAsia="宋体" w:hAnsi="Times New Roman" w:cs="Times New Roman"/>
                <w:kern w:val="0"/>
                <w:sz w:val="22"/>
                <w:lang w:bidi="ar"/>
              </w:rPr>
              <w:t>，</w:t>
            </w:r>
            <w:r w:rsidRPr="00037D31">
              <w:rPr>
                <w:rFonts w:ascii="Times New Roman" w:eastAsia="宋体" w:hAnsi="Times New Roman" w:cs="Times New Roman"/>
                <w:kern w:val="0"/>
                <w:sz w:val="22"/>
                <w:lang w:bidi="ar"/>
              </w:rPr>
              <w:t>q=2</w:t>
            </w:r>
          </w:p>
        </w:tc>
        <w:tc>
          <w:tcPr>
            <w:tcW w:w="2808" w:type="dxa"/>
            <w:gridSpan w:val="3"/>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Cs w:val="21"/>
                <w:lang w:bidi="ar"/>
              </w:rPr>
            </w:pPr>
            <w:r w:rsidRPr="00037D31">
              <w:rPr>
                <w:rFonts w:ascii="Times New Roman" w:eastAsia="宋体" w:hAnsi="Times New Roman" w:cs="Times New Roman"/>
                <w:kern w:val="0"/>
                <w:sz w:val="22"/>
                <w:lang w:bidi="ar"/>
              </w:rPr>
              <w:t>测量</w:t>
            </w:r>
            <w:proofErr w:type="spellStart"/>
            <w:r w:rsidRPr="00037D31">
              <w:rPr>
                <w:rFonts w:ascii="Times New Roman" w:eastAsia="宋体" w:hAnsi="Times New Roman" w:cs="Times New Roman"/>
                <w:kern w:val="0"/>
                <w:sz w:val="22"/>
                <w:lang w:bidi="ar"/>
              </w:rPr>
              <w:t>n,n</w:t>
            </w:r>
            <w:proofErr w:type="spellEnd"/>
            <w:r w:rsidRPr="00037D31">
              <w:rPr>
                <w:rFonts w:ascii="Times New Roman" w:eastAsia="宋体" w:hAnsi="Times New Roman" w:cs="Times New Roman"/>
                <w:kern w:val="0"/>
                <w:sz w:val="22"/>
                <w:lang w:bidi="ar"/>
              </w:rPr>
              <w:t>=3</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平均值</w:t>
            </w:r>
            <w:r w:rsidRPr="00037D31">
              <w:rPr>
                <w:rFonts w:ascii="Times New Roman" w:eastAsia="宋体" w:hAnsi="Times New Roman" w:cs="Times New Roman"/>
                <w:b/>
                <w:bCs/>
                <w:szCs w:val="21"/>
                <w:lang w:bidi="ar"/>
              </w:rPr>
              <w:t></w:t>
            </w:r>
            <w:proofErr w:type="spellStart"/>
            <w:r w:rsidRPr="00037D31">
              <w:rPr>
                <w:rFonts w:ascii="Times New Roman" w:eastAsia="宋体" w:hAnsi="Times New Roman" w:cs="Times New Roman"/>
                <w:b/>
                <w:bCs/>
                <w:szCs w:val="21"/>
                <w:lang w:bidi="ar"/>
              </w:rPr>
              <w:t>y</w:t>
            </w:r>
            <w:r w:rsidRPr="00037D31">
              <w:rPr>
                <w:rFonts w:ascii="Times New Roman" w:eastAsia="宋体" w:hAnsi="Times New Roman" w:cs="Times New Roman"/>
                <w:b/>
                <w:bCs/>
                <w:szCs w:val="21"/>
                <w:vertAlign w:val="subscript"/>
                <w:lang w:bidi="ar"/>
              </w:rPr>
              <w:t>ij</w:t>
            </w:r>
            <w:proofErr w:type="spellEnd"/>
            <w:r w:rsidRPr="00037D31">
              <w:rPr>
                <w:rFonts w:ascii="Times New Roman" w:eastAsia="宋体" w:hAnsi="Times New Roman" w:cs="Times New Roman"/>
                <w:b/>
                <w:bCs/>
                <w:szCs w:val="21"/>
                <w:vertAlign w:val="subscript"/>
                <w:lang w:bidi="ar"/>
              </w:rPr>
              <w:t>.</w:t>
            </w:r>
          </w:p>
        </w:tc>
        <w:tc>
          <w:tcPr>
            <w:tcW w:w="1417"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天平均值</w:t>
            </w:r>
            <w:r w:rsidRPr="00037D31">
              <w:rPr>
                <w:rFonts w:ascii="Times New Roman" w:eastAsia="宋体" w:hAnsi="Times New Roman" w:cs="Times New Roman"/>
                <w:b/>
                <w:bCs/>
                <w:szCs w:val="21"/>
                <w:lang w:bidi="ar"/>
              </w:rPr>
              <w:t></w:t>
            </w:r>
            <w:proofErr w:type="spellStart"/>
            <w:r w:rsidRPr="00037D31">
              <w:rPr>
                <w:rFonts w:ascii="Times New Roman" w:eastAsia="宋体" w:hAnsi="Times New Roman" w:cs="Times New Roman"/>
                <w:b/>
                <w:bCs/>
                <w:szCs w:val="21"/>
                <w:lang w:bidi="ar"/>
              </w:rPr>
              <w:t>yi</w:t>
            </w:r>
            <w:proofErr w:type="spellEnd"/>
            <w:r w:rsidRPr="00037D31">
              <w:rPr>
                <w:rFonts w:ascii="Times New Roman" w:eastAsia="宋体" w:hAnsi="Times New Roman" w:cs="Times New Roman"/>
                <w:b/>
                <w:bCs/>
                <w:szCs w:val="21"/>
                <w:lang w:bidi="ar"/>
              </w:rPr>
              <w:t>..</w:t>
            </w:r>
          </w:p>
        </w:tc>
        <w:tc>
          <w:tcPr>
            <w:tcW w:w="1355"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天标准差</w:t>
            </w:r>
            <w:r w:rsidRPr="00037D31">
              <w:rPr>
                <w:rFonts w:ascii="Times New Roman" w:eastAsia="宋体" w:hAnsi="Times New Roman" w:cs="Times New Roman"/>
                <w:b/>
                <w:bCs/>
                <w:szCs w:val="21"/>
                <w:lang w:bidi="ar"/>
              </w:rPr>
              <w:t>S</w:t>
            </w:r>
            <w:r w:rsidRPr="00037D31">
              <w:rPr>
                <w:rFonts w:ascii="Times New Roman" w:eastAsia="宋体" w:hAnsi="Times New Roman" w:cs="Times New Roman"/>
                <w:b/>
                <w:bCs/>
                <w:szCs w:val="21"/>
                <w:vertAlign w:val="subscript"/>
                <w:lang w:bidi="ar"/>
              </w:rPr>
              <w:t>i</w:t>
            </w: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bookmarkStart w:id="7" w:name="_Hlk113983254"/>
            <w:r w:rsidRPr="00037D31">
              <w:rPr>
                <w:rFonts w:ascii="Times New Roman" w:eastAsia="宋体" w:hAnsi="Times New Roman" w:cs="Times New Roman"/>
                <w:kern w:val="0"/>
                <w:szCs w:val="21"/>
                <w:lang w:bidi="ar"/>
              </w:rPr>
              <w:t>A</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7.0711E-05</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B</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0.0000E+00</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C</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0.9443</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0.9443</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1355" w:type="dxa"/>
            <w:vMerge w:val="restart"/>
            <w:shd w:val="clear" w:color="auto" w:fill="auto"/>
            <w:vAlign w:val="center"/>
          </w:tcPr>
          <w:p w:rsidR="0095030D" w:rsidRPr="00037D31" w:rsidRDefault="00A6382B">
            <w:pPr>
              <w:jc w:val="center"/>
              <w:rPr>
                <w:rFonts w:ascii="Times New Roman" w:eastAsia="宋体" w:hAnsi="Times New Roman" w:cs="Times New Roman"/>
                <w:szCs w:val="21"/>
              </w:rPr>
            </w:pPr>
            <w:r w:rsidRPr="00037D31">
              <w:rPr>
                <w:rFonts w:ascii="Times New Roman" w:eastAsia="宋体" w:hAnsi="Times New Roman" w:cs="Times New Roman"/>
                <w:szCs w:val="21"/>
              </w:rPr>
              <w:t>0.0000E+00</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0.9443</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0.9443</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jc w:val="center"/>
              <w:rPr>
                <w:rFonts w:ascii="Times New Roman" w:eastAsia="宋体" w:hAnsi="Times New Roman" w:cs="Times New Roman"/>
                <w:szCs w:val="21"/>
              </w:rPr>
            </w:pPr>
            <w:r w:rsidRPr="00037D31">
              <w:rPr>
                <w:rFonts w:ascii="Times New Roman" w:eastAsia="宋体" w:hAnsi="Times New Roman" w:cs="Times New Roman"/>
                <w:szCs w:val="21"/>
              </w:rPr>
              <w:t>D</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 w:val="22"/>
                <w:lang w:bidi="ar"/>
              </w:rPr>
            </w:pPr>
            <w:r w:rsidRPr="00037D31">
              <w:rPr>
                <w:rFonts w:ascii="Times New Roman" w:eastAsia="宋体" w:hAnsi="Times New Roman" w:cs="Times New Roman"/>
                <w:kern w:val="0"/>
                <w:sz w:val="22"/>
                <w:lang w:bidi="ar"/>
              </w:rPr>
              <w:t>0.9440</w:t>
            </w:r>
          </w:p>
        </w:tc>
        <w:tc>
          <w:tcPr>
            <w:tcW w:w="1417" w:type="dxa"/>
            <w:vMerge w:val="restart"/>
            <w:shd w:val="clear" w:color="auto" w:fill="auto"/>
            <w:vAlign w:val="center"/>
          </w:tcPr>
          <w:p w:rsidR="0095030D" w:rsidRPr="00037D31" w:rsidRDefault="00A6382B">
            <w:pPr>
              <w:jc w:val="left"/>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7.0711E-05</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 w:val="22"/>
                <w:lang w:bidi="ar"/>
              </w:rPr>
            </w:pPr>
            <w:r w:rsidRPr="00037D31">
              <w:rPr>
                <w:rFonts w:ascii="Times New Roman" w:eastAsia="宋体" w:hAnsi="Times New Roman" w:cs="Times New Roman"/>
                <w:kern w:val="0"/>
                <w:sz w:val="22"/>
                <w:lang w:bidi="ar"/>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jc w:val="center"/>
              <w:rPr>
                <w:rFonts w:ascii="Times New Roman" w:eastAsia="宋体" w:hAnsi="Times New Roman" w:cs="Times New Roman"/>
                <w:szCs w:val="21"/>
              </w:rPr>
            </w:pPr>
            <w:r w:rsidRPr="00037D31">
              <w:rPr>
                <w:rFonts w:ascii="Times New Roman" w:eastAsia="宋体" w:hAnsi="Times New Roman" w:cs="Times New Roman"/>
                <w:szCs w:val="21"/>
              </w:rPr>
              <w:t>E</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 w:val="22"/>
                <w:lang w:bidi="ar"/>
              </w:rPr>
            </w:pPr>
            <w:r w:rsidRPr="00037D31">
              <w:rPr>
                <w:rFonts w:ascii="Times New Roman" w:eastAsia="宋体" w:hAnsi="Times New Roman" w:cs="Times New Roman"/>
                <w:kern w:val="0"/>
                <w:sz w:val="22"/>
                <w:lang w:bidi="ar"/>
              </w:rPr>
              <w:t>0.9440</w:t>
            </w:r>
          </w:p>
        </w:tc>
        <w:tc>
          <w:tcPr>
            <w:tcW w:w="1417" w:type="dxa"/>
            <w:vMerge w:val="restart"/>
            <w:shd w:val="clear" w:color="auto" w:fill="auto"/>
            <w:vAlign w:val="center"/>
          </w:tcPr>
          <w:p w:rsidR="0095030D" w:rsidRPr="00037D31" w:rsidRDefault="00A6382B">
            <w:pPr>
              <w:jc w:val="left"/>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7.0711E-05</w:t>
            </w:r>
          </w:p>
        </w:tc>
      </w:tr>
      <w:bookmarkEnd w:id="7"/>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 w:val="22"/>
                <w:lang w:bidi="ar"/>
              </w:rPr>
            </w:pPr>
            <w:r w:rsidRPr="00037D31">
              <w:rPr>
                <w:rFonts w:ascii="Times New Roman" w:eastAsia="宋体" w:hAnsi="Times New Roman" w:cs="Times New Roman"/>
                <w:kern w:val="0"/>
                <w:sz w:val="22"/>
                <w:lang w:bidi="ar"/>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bl>
    <w:bookmarkEnd w:id="6"/>
    <w:p w:rsidR="0095030D" w:rsidRPr="00037D31" w:rsidRDefault="00A6382B">
      <w:pPr>
        <w:spacing w:line="360" w:lineRule="auto"/>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2  </w:t>
      </w:r>
      <w:r w:rsidRPr="00037D31">
        <w:rPr>
          <w:rFonts w:ascii="Times New Roman" w:eastAsia="黑体" w:hAnsi="Times New Roman" w:cs="Times New Roman"/>
          <w:szCs w:val="21"/>
        </w:rPr>
        <w:t>样品</w:t>
      </w:r>
      <w:r w:rsidRPr="00037D31">
        <w:rPr>
          <w:rFonts w:ascii="Times New Roman" w:eastAsia="黑体" w:hAnsi="Times New Roman" w:cs="Times New Roman"/>
          <w:szCs w:val="21"/>
        </w:rPr>
        <w:t>B</w:t>
      </w:r>
      <w:r w:rsidRPr="00037D31">
        <w:rPr>
          <w:rFonts w:ascii="Times New Roman" w:eastAsia="黑体" w:hAnsi="Times New Roman" w:cs="Times New Roman"/>
          <w:szCs w:val="21"/>
        </w:rPr>
        <w:t>的</w:t>
      </w:r>
      <w:r w:rsidRPr="00037D31">
        <w:rPr>
          <w:rFonts w:ascii="Times New Roman" w:eastAsia="黑体" w:hAnsi="Times New Roman" w:cs="Times New Roman"/>
          <w:szCs w:val="21"/>
        </w:rPr>
        <w:t>ITP</w:t>
      </w:r>
      <w:r w:rsidRPr="00037D31">
        <w:rPr>
          <w:rFonts w:ascii="Times New Roman" w:eastAsia="黑体" w:hAnsi="Times New Roman" w:cs="Times New Roman"/>
          <w:szCs w:val="21"/>
        </w:rPr>
        <w:t>结果及补充统计数据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723"/>
        <w:gridCol w:w="962"/>
        <w:gridCol w:w="962"/>
        <w:gridCol w:w="962"/>
        <w:gridCol w:w="1162"/>
        <w:gridCol w:w="1457"/>
        <w:gridCol w:w="1393"/>
      </w:tblGrid>
      <w:tr w:rsidR="000B6CC4" w:rsidRPr="00037D31">
        <w:trPr>
          <w:trHeight w:val="564"/>
        </w:trPr>
        <w:tc>
          <w:tcPr>
            <w:tcW w:w="88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kern w:val="0"/>
                <w:sz w:val="22"/>
                <w:lang w:bidi="ar"/>
              </w:rPr>
              <w:t>实验室</w:t>
            </w:r>
            <w:proofErr w:type="spellStart"/>
            <w:r w:rsidRPr="00037D31">
              <w:rPr>
                <w:rFonts w:ascii="Times New Roman" w:eastAsia="宋体" w:hAnsi="Times New Roman" w:cs="Times New Roman"/>
                <w:kern w:val="0"/>
                <w:sz w:val="22"/>
                <w:lang w:bidi="ar"/>
              </w:rPr>
              <w:t>p,p</w:t>
            </w:r>
            <w:proofErr w:type="spellEnd"/>
            <w:r w:rsidRPr="00037D31">
              <w:rPr>
                <w:rFonts w:ascii="Times New Roman" w:eastAsia="宋体" w:hAnsi="Times New Roman" w:cs="Times New Roman"/>
                <w:kern w:val="0"/>
                <w:sz w:val="22"/>
                <w:lang w:bidi="ar"/>
              </w:rPr>
              <w:t>=5</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kern w:val="0"/>
                <w:sz w:val="22"/>
                <w:lang w:bidi="ar"/>
              </w:rPr>
              <w:t>天</w:t>
            </w:r>
            <w:r w:rsidRPr="00037D31">
              <w:rPr>
                <w:rFonts w:ascii="Times New Roman" w:eastAsia="宋体" w:hAnsi="Times New Roman" w:cs="Times New Roman"/>
                <w:kern w:val="0"/>
                <w:sz w:val="22"/>
                <w:lang w:bidi="ar"/>
              </w:rPr>
              <w:t>q</w:t>
            </w:r>
            <w:r w:rsidRPr="00037D31">
              <w:rPr>
                <w:rFonts w:ascii="Times New Roman" w:eastAsia="宋体" w:hAnsi="Times New Roman" w:cs="Times New Roman"/>
                <w:kern w:val="0"/>
                <w:sz w:val="22"/>
                <w:lang w:bidi="ar"/>
              </w:rPr>
              <w:t>，</w:t>
            </w:r>
            <w:r w:rsidRPr="00037D31">
              <w:rPr>
                <w:rFonts w:ascii="Times New Roman" w:eastAsia="宋体" w:hAnsi="Times New Roman" w:cs="Times New Roman"/>
                <w:kern w:val="0"/>
                <w:sz w:val="22"/>
                <w:lang w:bidi="ar"/>
              </w:rPr>
              <w:t>q=2</w:t>
            </w:r>
          </w:p>
        </w:tc>
        <w:tc>
          <w:tcPr>
            <w:tcW w:w="2808" w:type="dxa"/>
            <w:gridSpan w:val="3"/>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Cs w:val="21"/>
                <w:lang w:bidi="ar"/>
              </w:rPr>
            </w:pPr>
            <w:r w:rsidRPr="00037D31">
              <w:rPr>
                <w:rFonts w:ascii="Times New Roman" w:eastAsia="宋体" w:hAnsi="Times New Roman" w:cs="Times New Roman"/>
                <w:kern w:val="0"/>
                <w:sz w:val="22"/>
                <w:lang w:bidi="ar"/>
              </w:rPr>
              <w:t>测量</w:t>
            </w:r>
            <w:proofErr w:type="spellStart"/>
            <w:r w:rsidRPr="00037D31">
              <w:rPr>
                <w:rFonts w:ascii="Times New Roman" w:eastAsia="宋体" w:hAnsi="Times New Roman" w:cs="Times New Roman"/>
                <w:kern w:val="0"/>
                <w:sz w:val="22"/>
                <w:lang w:bidi="ar"/>
              </w:rPr>
              <w:t>n,n</w:t>
            </w:r>
            <w:proofErr w:type="spellEnd"/>
            <w:r w:rsidRPr="00037D31">
              <w:rPr>
                <w:rFonts w:ascii="Times New Roman" w:eastAsia="宋体" w:hAnsi="Times New Roman" w:cs="Times New Roman"/>
                <w:kern w:val="0"/>
                <w:sz w:val="22"/>
                <w:lang w:bidi="ar"/>
              </w:rPr>
              <w:t>=3</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平均值</w:t>
            </w:r>
            <w:r w:rsidRPr="00037D31">
              <w:rPr>
                <w:rFonts w:ascii="Times New Roman" w:eastAsia="宋体" w:hAnsi="Times New Roman" w:cs="Times New Roman"/>
                <w:b/>
                <w:bCs/>
                <w:szCs w:val="21"/>
                <w:lang w:bidi="ar"/>
              </w:rPr>
              <w:t></w:t>
            </w:r>
            <w:proofErr w:type="spellStart"/>
            <w:r w:rsidRPr="00037D31">
              <w:rPr>
                <w:rFonts w:ascii="Times New Roman" w:eastAsia="宋体" w:hAnsi="Times New Roman" w:cs="Times New Roman"/>
                <w:b/>
                <w:bCs/>
                <w:szCs w:val="21"/>
                <w:lang w:bidi="ar"/>
              </w:rPr>
              <w:t>y</w:t>
            </w:r>
            <w:r w:rsidRPr="00037D31">
              <w:rPr>
                <w:rFonts w:ascii="Times New Roman" w:eastAsia="宋体" w:hAnsi="Times New Roman" w:cs="Times New Roman"/>
                <w:b/>
                <w:bCs/>
                <w:szCs w:val="21"/>
                <w:vertAlign w:val="subscript"/>
                <w:lang w:bidi="ar"/>
              </w:rPr>
              <w:t>ij</w:t>
            </w:r>
            <w:proofErr w:type="spellEnd"/>
            <w:r w:rsidRPr="00037D31">
              <w:rPr>
                <w:rFonts w:ascii="Times New Roman" w:eastAsia="宋体" w:hAnsi="Times New Roman" w:cs="Times New Roman"/>
                <w:b/>
                <w:bCs/>
                <w:szCs w:val="21"/>
                <w:vertAlign w:val="subscript"/>
                <w:lang w:bidi="ar"/>
              </w:rPr>
              <w:t>.</w:t>
            </w:r>
          </w:p>
        </w:tc>
        <w:tc>
          <w:tcPr>
            <w:tcW w:w="1417"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天平均值</w:t>
            </w:r>
            <w:r w:rsidRPr="00037D31">
              <w:rPr>
                <w:rFonts w:ascii="Times New Roman" w:eastAsia="宋体" w:hAnsi="Times New Roman" w:cs="Times New Roman"/>
                <w:b/>
                <w:bCs/>
                <w:szCs w:val="21"/>
                <w:lang w:bidi="ar"/>
              </w:rPr>
              <w:t></w:t>
            </w:r>
            <w:proofErr w:type="spellStart"/>
            <w:r w:rsidRPr="00037D31">
              <w:rPr>
                <w:rFonts w:ascii="Times New Roman" w:eastAsia="宋体" w:hAnsi="Times New Roman" w:cs="Times New Roman"/>
                <w:b/>
                <w:bCs/>
                <w:szCs w:val="21"/>
                <w:lang w:bidi="ar"/>
              </w:rPr>
              <w:t>yi</w:t>
            </w:r>
            <w:proofErr w:type="spellEnd"/>
            <w:r w:rsidRPr="00037D31">
              <w:rPr>
                <w:rFonts w:ascii="Times New Roman" w:eastAsia="宋体" w:hAnsi="Times New Roman" w:cs="Times New Roman"/>
                <w:b/>
                <w:bCs/>
                <w:szCs w:val="21"/>
                <w:lang w:bidi="ar"/>
              </w:rPr>
              <w:t>..</w:t>
            </w:r>
          </w:p>
        </w:tc>
        <w:tc>
          <w:tcPr>
            <w:tcW w:w="1355" w:type="dxa"/>
            <w:shd w:val="clear" w:color="auto" w:fill="auto"/>
            <w:vAlign w:val="center"/>
          </w:tcPr>
          <w:p w:rsidR="0095030D" w:rsidRPr="00037D31" w:rsidRDefault="00A6382B">
            <w:pPr>
              <w:widowControl/>
              <w:jc w:val="left"/>
              <w:textAlignment w:val="center"/>
              <w:rPr>
                <w:rFonts w:ascii="Times New Roman" w:eastAsia="宋体" w:hAnsi="Times New Roman" w:cs="Times New Roman"/>
                <w:b/>
                <w:bCs/>
                <w:szCs w:val="21"/>
              </w:rPr>
            </w:pPr>
            <w:r w:rsidRPr="00037D31">
              <w:rPr>
                <w:rFonts w:ascii="Times New Roman" w:eastAsia="宋体" w:hAnsi="Times New Roman" w:cs="Times New Roman"/>
                <w:b/>
                <w:bCs/>
                <w:szCs w:val="21"/>
                <w:lang w:bidi="ar"/>
              </w:rPr>
              <w:t>天标准差</w:t>
            </w:r>
            <w:r w:rsidRPr="00037D31">
              <w:rPr>
                <w:rFonts w:ascii="Times New Roman" w:eastAsia="宋体" w:hAnsi="Times New Roman" w:cs="Times New Roman"/>
                <w:b/>
                <w:bCs/>
                <w:szCs w:val="21"/>
                <w:lang w:bidi="ar"/>
              </w:rPr>
              <w:t>S</w:t>
            </w:r>
            <w:r w:rsidRPr="00037D31">
              <w:rPr>
                <w:rFonts w:ascii="Times New Roman" w:eastAsia="宋体" w:hAnsi="Times New Roman" w:cs="Times New Roman"/>
                <w:b/>
                <w:bCs/>
                <w:szCs w:val="21"/>
                <w:vertAlign w:val="subscript"/>
                <w:lang w:bidi="ar"/>
              </w:rPr>
              <w:t>i</w:t>
            </w: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A</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0.0000E+00</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B</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0.0000E+00</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lastRenderedPageBreak/>
              <w:t>C</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val="restart"/>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7.0711E-05</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jc w:val="center"/>
              <w:rPr>
                <w:rFonts w:ascii="Times New Roman" w:eastAsia="宋体" w:hAnsi="Times New Roman" w:cs="Times New Roman"/>
                <w:szCs w:val="21"/>
              </w:rPr>
            </w:pPr>
            <w:r w:rsidRPr="00037D31">
              <w:rPr>
                <w:rFonts w:ascii="Times New Roman" w:eastAsia="宋体" w:hAnsi="Times New Roman" w:cs="Times New Roman"/>
                <w:szCs w:val="21"/>
              </w:rPr>
              <w:t>D</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417" w:type="dxa"/>
            <w:vMerge w:val="restart"/>
            <w:shd w:val="clear" w:color="auto" w:fill="auto"/>
            <w:vAlign w:val="center"/>
          </w:tcPr>
          <w:p w:rsidR="0095030D" w:rsidRPr="00037D31" w:rsidRDefault="00A6382B">
            <w:pPr>
              <w:jc w:val="left"/>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0.0000E+00</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0.9438</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r w:rsidR="000B6CC4" w:rsidRPr="00037D31">
        <w:trPr>
          <w:trHeight w:val="276"/>
        </w:trPr>
        <w:tc>
          <w:tcPr>
            <w:tcW w:w="883" w:type="dxa"/>
            <w:vMerge w:val="restart"/>
            <w:shd w:val="clear" w:color="auto" w:fill="auto"/>
            <w:vAlign w:val="center"/>
          </w:tcPr>
          <w:p w:rsidR="0095030D" w:rsidRPr="00037D31" w:rsidRDefault="00A6382B">
            <w:pPr>
              <w:jc w:val="center"/>
              <w:rPr>
                <w:rFonts w:ascii="Times New Roman" w:eastAsia="宋体" w:hAnsi="Times New Roman" w:cs="Times New Roman"/>
                <w:szCs w:val="21"/>
              </w:rPr>
            </w:pPr>
            <w:r w:rsidRPr="00037D31">
              <w:rPr>
                <w:rFonts w:ascii="Times New Roman" w:eastAsia="宋体" w:hAnsi="Times New Roman" w:cs="Times New Roman"/>
                <w:szCs w:val="21"/>
              </w:rPr>
              <w:t>E</w:t>
            </w: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1</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0.9439</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417" w:type="dxa"/>
            <w:vMerge w:val="restart"/>
            <w:shd w:val="clear" w:color="auto" w:fill="auto"/>
            <w:vAlign w:val="center"/>
          </w:tcPr>
          <w:p w:rsidR="0095030D" w:rsidRPr="00037D31" w:rsidRDefault="00A6382B">
            <w:pPr>
              <w:jc w:val="left"/>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355" w:type="dxa"/>
            <w:vMerge w:val="restart"/>
            <w:shd w:val="clear" w:color="auto" w:fill="auto"/>
            <w:vAlign w:val="center"/>
          </w:tcPr>
          <w:p w:rsidR="0095030D" w:rsidRPr="00037D31" w:rsidRDefault="00A6382B">
            <w:pPr>
              <w:rPr>
                <w:rFonts w:ascii="Times New Roman" w:eastAsia="宋体" w:hAnsi="Times New Roman" w:cs="Times New Roman"/>
                <w:szCs w:val="21"/>
              </w:rPr>
            </w:pPr>
            <w:r w:rsidRPr="00037D31">
              <w:rPr>
                <w:rFonts w:ascii="Times New Roman" w:eastAsia="宋体" w:hAnsi="Times New Roman" w:cs="Times New Roman"/>
                <w:szCs w:val="21"/>
              </w:rPr>
              <w:t>7.0711E-05</w:t>
            </w:r>
          </w:p>
        </w:tc>
      </w:tr>
      <w:tr w:rsidR="000B6CC4" w:rsidRPr="00037D31">
        <w:trPr>
          <w:trHeight w:val="276"/>
        </w:trPr>
        <w:tc>
          <w:tcPr>
            <w:tcW w:w="883" w:type="dxa"/>
            <w:vMerge/>
            <w:shd w:val="clear" w:color="auto" w:fill="auto"/>
            <w:vAlign w:val="center"/>
          </w:tcPr>
          <w:p w:rsidR="0095030D" w:rsidRPr="00037D31" w:rsidRDefault="0095030D">
            <w:pPr>
              <w:jc w:val="center"/>
              <w:rPr>
                <w:rFonts w:ascii="Times New Roman" w:eastAsia="宋体" w:hAnsi="Times New Roman" w:cs="Times New Roman"/>
                <w:szCs w:val="21"/>
              </w:rPr>
            </w:pPr>
          </w:p>
        </w:tc>
        <w:tc>
          <w:tcPr>
            <w:tcW w:w="703" w:type="dxa"/>
            <w:shd w:val="clear" w:color="auto" w:fill="auto"/>
            <w:vAlign w:val="center"/>
          </w:tcPr>
          <w:p w:rsidR="0095030D" w:rsidRPr="00037D31" w:rsidRDefault="00A6382B">
            <w:pPr>
              <w:widowControl/>
              <w:jc w:val="left"/>
              <w:textAlignment w:val="center"/>
              <w:rPr>
                <w:rFonts w:ascii="Times New Roman" w:eastAsia="宋体" w:hAnsi="Times New Roman" w:cs="Times New Roman"/>
                <w:kern w:val="0"/>
                <w:szCs w:val="21"/>
                <w:lang w:bidi="ar"/>
              </w:rPr>
            </w:pPr>
            <w:r w:rsidRPr="00037D31">
              <w:rPr>
                <w:rFonts w:ascii="Times New Roman" w:eastAsia="宋体" w:hAnsi="Times New Roman" w:cs="Times New Roman"/>
                <w:kern w:val="0"/>
                <w:szCs w:val="21"/>
                <w:lang w:bidi="ar"/>
              </w:rPr>
              <w:t>2</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0.9443</w:t>
            </w:r>
          </w:p>
        </w:tc>
        <w:tc>
          <w:tcPr>
            <w:tcW w:w="936" w:type="dxa"/>
            <w:shd w:val="clear" w:color="auto" w:fill="auto"/>
            <w:vAlign w:val="center"/>
          </w:tcPr>
          <w:p w:rsidR="0095030D" w:rsidRPr="00037D31" w:rsidRDefault="00A6382B">
            <w:pPr>
              <w:widowControl/>
              <w:jc w:val="right"/>
              <w:textAlignment w:val="center"/>
              <w:rPr>
                <w:rFonts w:ascii="Times New Roman" w:eastAsia="宋体" w:hAnsi="Times New Roman" w:cs="Times New Roman"/>
                <w:szCs w:val="21"/>
              </w:rPr>
            </w:pPr>
            <w:r w:rsidRPr="00037D31">
              <w:rPr>
                <w:rFonts w:ascii="Times New Roman" w:eastAsia="宋体" w:hAnsi="Times New Roman" w:cs="Times New Roman"/>
                <w:szCs w:val="21"/>
              </w:rPr>
              <w:t>0.9440</w:t>
            </w:r>
          </w:p>
        </w:tc>
        <w:tc>
          <w:tcPr>
            <w:tcW w:w="1130" w:type="dxa"/>
            <w:shd w:val="clear" w:color="auto" w:fill="auto"/>
            <w:vAlign w:val="center"/>
          </w:tcPr>
          <w:p w:rsidR="0095030D" w:rsidRPr="00037D31" w:rsidRDefault="00A6382B">
            <w:pPr>
              <w:widowControl/>
              <w:jc w:val="left"/>
              <w:textAlignment w:val="center"/>
              <w:rPr>
                <w:rFonts w:ascii="Times New Roman" w:eastAsia="宋体" w:hAnsi="Times New Roman" w:cs="Times New Roman"/>
                <w:szCs w:val="21"/>
              </w:rPr>
            </w:pPr>
            <w:r w:rsidRPr="00037D31">
              <w:rPr>
                <w:rFonts w:ascii="Times New Roman" w:eastAsia="宋体" w:hAnsi="Times New Roman" w:cs="Times New Roman"/>
                <w:szCs w:val="21"/>
              </w:rPr>
              <w:t>0.9441</w:t>
            </w:r>
          </w:p>
        </w:tc>
        <w:tc>
          <w:tcPr>
            <w:tcW w:w="1417" w:type="dxa"/>
            <w:vMerge/>
            <w:shd w:val="clear" w:color="auto" w:fill="auto"/>
            <w:vAlign w:val="center"/>
          </w:tcPr>
          <w:p w:rsidR="0095030D" w:rsidRPr="00037D31" w:rsidRDefault="0095030D">
            <w:pPr>
              <w:jc w:val="left"/>
              <w:rPr>
                <w:rFonts w:ascii="Times New Roman" w:eastAsia="宋体" w:hAnsi="Times New Roman" w:cs="Times New Roman"/>
                <w:szCs w:val="21"/>
              </w:rPr>
            </w:pPr>
          </w:p>
        </w:tc>
        <w:tc>
          <w:tcPr>
            <w:tcW w:w="1355" w:type="dxa"/>
            <w:vMerge/>
            <w:shd w:val="clear" w:color="auto" w:fill="auto"/>
            <w:vAlign w:val="center"/>
          </w:tcPr>
          <w:p w:rsidR="0095030D" w:rsidRPr="00037D31" w:rsidRDefault="0095030D">
            <w:pPr>
              <w:jc w:val="left"/>
              <w:rPr>
                <w:rFonts w:ascii="Times New Roman" w:eastAsia="宋体" w:hAnsi="Times New Roman" w:cs="Times New Roman"/>
                <w:szCs w:val="21"/>
              </w:rPr>
            </w:pPr>
          </w:p>
        </w:tc>
      </w:tr>
    </w:tbl>
    <w:p w:rsidR="0095030D" w:rsidRPr="00037D31" w:rsidRDefault="00A6382B">
      <w:pPr>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评价离群值时，使用孟德尔</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统计量和</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统计量这两种度量。模型的</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和</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统计量是通过当天重复测试数据的平均值计算出来的。使用表</w:t>
      </w:r>
      <w:r w:rsidRPr="00037D31">
        <w:rPr>
          <w:rFonts w:ascii="Times New Roman" w:eastAsia="宋体" w:hAnsi="Times New Roman" w:cs="Times New Roman" w:hint="eastAsia"/>
          <w:sz w:val="28"/>
          <w:szCs w:val="28"/>
        </w:rPr>
        <w:t>1</w:t>
      </w:r>
      <w:r w:rsidRPr="00037D31">
        <w:rPr>
          <w:rFonts w:ascii="Times New Roman" w:eastAsia="宋体" w:hAnsi="Times New Roman" w:cs="Times New Roman" w:hint="eastAsia"/>
          <w:sz w:val="28"/>
          <w:szCs w:val="28"/>
        </w:rPr>
        <w:t>到表</w:t>
      </w:r>
      <w:r w:rsidRPr="00037D31">
        <w:rPr>
          <w:rFonts w:ascii="Times New Roman" w:eastAsia="宋体" w:hAnsi="Times New Roman" w:cs="Times New Roman" w:hint="eastAsia"/>
          <w:sz w:val="28"/>
          <w:szCs w:val="28"/>
        </w:rPr>
        <w:t>2</w:t>
      </w:r>
      <w:r w:rsidRPr="00037D31">
        <w:rPr>
          <w:rFonts w:ascii="Times New Roman" w:eastAsia="宋体" w:hAnsi="Times New Roman" w:cs="Times New Roman" w:hint="eastAsia"/>
          <w:sz w:val="28"/>
          <w:szCs w:val="28"/>
        </w:rPr>
        <w:t>中的数据，实验室离散度之间的</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值和实验室离散度之间的</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值由以下公式确定。</w:t>
      </w:r>
    </w:p>
    <w:p w:rsidR="0095030D" w:rsidRPr="000B6CC4" w:rsidRDefault="00697276">
      <w:pPr>
        <w:widowControl/>
        <w:snapToGrid w:val="0"/>
        <w:spacing w:line="300" w:lineRule="auto"/>
        <w:ind w:firstLine="442"/>
        <w:rPr>
          <w:rFonts w:ascii="Times New Roman" w:eastAsia="宋体" w:hAnsi="Times New Roman" w:cs="Times New Roman"/>
          <w:sz w:val="22"/>
          <w:szCs w:val="24"/>
        </w:rPr>
      </w:pPr>
      <m:oMathPara>
        <m:oMath>
          <m:sSub>
            <m:sSubPr>
              <m:ctrlPr>
                <w:rPr>
                  <w:rFonts w:ascii="Cambria Math" w:eastAsia="宋体" w:hAnsi="Cambria Math" w:cs="Times New Roman"/>
                  <w:i/>
                  <w:sz w:val="22"/>
                  <w:szCs w:val="24"/>
                </w:rPr>
              </m:ctrlPr>
            </m:sSubPr>
            <m:e>
              <m:r>
                <w:rPr>
                  <w:rFonts w:ascii="Cambria Math" w:eastAsia="宋体" w:hAnsi="Cambria Math" w:cs="Times New Roman"/>
                  <w:sz w:val="22"/>
                  <w:szCs w:val="24"/>
                </w:rPr>
                <m:t>h</m:t>
              </m:r>
            </m:e>
            <m:sub>
              <m:r>
                <w:rPr>
                  <w:rFonts w:ascii="Cambria Math" w:eastAsia="宋体" w:hAnsi="Cambria Math" w:cs="Times New Roman"/>
                  <w:sz w:val="22"/>
                  <w:szCs w:val="24"/>
                </w:rPr>
                <m:t>i</m:t>
              </m:r>
            </m:sub>
          </m:sSub>
          <m:r>
            <w:rPr>
              <w:rFonts w:ascii="Cambria Math" w:eastAsia="宋体" w:hAnsi="Cambria Math" w:cs="Times New Roman"/>
              <w:sz w:val="22"/>
              <w:szCs w:val="24"/>
            </w:rPr>
            <m:t>=</m:t>
          </m:r>
          <m:f>
            <m:fPr>
              <m:ctrlPr>
                <w:rPr>
                  <w:rFonts w:ascii="Cambria Math" w:eastAsia="宋体" w:hAnsi="Cambria Math" w:cs="Times New Roman"/>
                  <w:i/>
                  <w:sz w:val="22"/>
                  <w:szCs w:val="24"/>
                </w:rPr>
              </m:ctrlPr>
            </m:fPr>
            <m:num>
              <m:sSub>
                <m:sSubPr>
                  <m:ctrlPr>
                    <w:rPr>
                      <w:rFonts w:ascii="Cambria Math" w:eastAsia="宋体" w:hAnsi="Cambria Math" w:cs="Times New Roman"/>
                      <w:i/>
                      <w:sz w:val="22"/>
                      <w:szCs w:val="24"/>
                    </w:rPr>
                  </m:ctrlPr>
                </m:sSubPr>
                <m:e>
                  <m:acc>
                    <m:accPr>
                      <m:chr m:val="̅"/>
                      <m:ctrlPr>
                        <w:rPr>
                          <w:rFonts w:ascii="Cambria Math" w:eastAsia="宋体" w:hAnsi="Cambria Math" w:cs="Times New Roman"/>
                          <w:i/>
                          <w:sz w:val="22"/>
                          <w:szCs w:val="24"/>
                        </w:rPr>
                      </m:ctrlPr>
                    </m:accPr>
                    <m:e>
                      <m:r>
                        <w:rPr>
                          <w:rFonts w:ascii="Cambria Math" w:eastAsia="宋体" w:hAnsi="Cambria Math" w:cs="Times New Roman"/>
                          <w:sz w:val="22"/>
                          <w:szCs w:val="24"/>
                        </w:rPr>
                        <m:t>y</m:t>
                      </m:r>
                    </m:e>
                  </m:acc>
                </m:e>
                <m:sub>
                  <m:r>
                    <w:rPr>
                      <w:rFonts w:ascii="Cambria Math" w:eastAsia="宋体" w:hAnsi="Cambria Math" w:cs="Times New Roman"/>
                      <w:sz w:val="22"/>
                      <w:szCs w:val="24"/>
                    </w:rPr>
                    <m:t>i∙∙</m:t>
                  </m:r>
                </m:sub>
              </m:sSub>
              <m:r>
                <w:rPr>
                  <w:rFonts w:ascii="Cambria Math" w:eastAsia="宋体" w:hAnsi="Cambria Math" w:cs="Times New Roman"/>
                  <w:sz w:val="22"/>
                  <w:szCs w:val="24"/>
                </w:rPr>
                <m:t>-</m:t>
              </m:r>
              <m:acc>
                <m:accPr>
                  <m:chr m:val="̿"/>
                  <m:ctrlPr>
                    <w:rPr>
                      <w:rFonts w:ascii="Cambria Math" w:eastAsia="宋体" w:hAnsi="Cambria Math" w:cs="Times New Roman"/>
                      <w:i/>
                      <w:sz w:val="22"/>
                      <w:szCs w:val="24"/>
                    </w:rPr>
                  </m:ctrlPr>
                </m:accPr>
                <m:e>
                  <m:r>
                    <w:rPr>
                      <w:rFonts w:ascii="Cambria Math" w:eastAsia="宋体" w:hAnsi="Cambria Math" w:cs="Times New Roman"/>
                      <w:sz w:val="22"/>
                      <w:szCs w:val="24"/>
                    </w:rPr>
                    <m:t>y</m:t>
                  </m:r>
                </m:e>
              </m:acc>
            </m:num>
            <m:den>
              <m:rad>
                <m:radPr>
                  <m:degHide m:val="1"/>
                  <m:ctrlPr>
                    <w:rPr>
                      <w:rFonts w:ascii="Cambria Math" w:eastAsia="宋体" w:hAnsi="Cambria Math" w:cs="Times New Roman"/>
                      <w:i/>
                      <w:sz w:val="22"/>
                      <w:szCs w:val="24"/>
                    </w:rPr>
                  </m:ctrlPr>
                </m:radPr>
                <m:deg/>
                <m:e>
                  <m:f>
                    <m:fPr>
                      <m:ctrlPr>
                        <w:rPr>
                          <w:rFonts w:ascii="Cambria Math" w:eastAsia="宋体" w:hAnsi="Cambria Math" w:cs="Times New Roman"/>
                          <w:i/>
                          <w:sz w:val="22"/>
                          <w:szCs w:val="24"/>
                        </w:rPr>
                      </m:ctrlPr>
                    </m:fPr>
                    <m:num>
                      <m:r>
                        <w:rPr>
                          <w:rFonts w:ascii="Cambria Math" w:eastAsia="宋体" w:hAnsi="Cambria Math" w:cs="Times New Roman"/>
                          <w:sz w:val="22"/>
                          <w:szCs w:val="24"/>
                        </w:rPr>
                        <m:t>1</m:t>
                      </m:r>
                    </m:num>
                    <m:den>
                      <m:d>
                        <m:dPr>
                          <m:ctrlPr>
                            <w:rPr>
                              <w:rFonts w:ascii="Cambria Math" w:eastAsia="宋体" w:hAnsi="Cambria Math" w:cs="Times New Roman"/>
                              <w:i/>
                              <w:sz w:val="22"/>
                              <w:szCs w:val="24"/>
                            </w:rPr>
                          </m:ctrlPr>
                        </m:dPr>
                        <m:e>
                          <m:r>
                            <w:rPr>
                              <w:rFonts w:ascii="Cambria Math" w:eastAsia="宋体" w:hAnsi="Cambria Math" w:cs="Times New Roman"/>
                              <w:sz w:val="22"/>
                              <w:szCs w:val="24"/>
                            </w:rPr>
                            <m:t>p-1</m:t>
                          </m:r>
                        </m:e>
                      </m:d>
                    </m:den>
                  </m:f>
                  <m:nary>
                    <m:naryPr>
                      <m:chr m:val="∑"/>
                      <m:limLoc m:val="undOvr"/>
                      <m:ctrlPr>
                        <w:rPr>
                          <w:rFonts w:ascii="Cambria Math" w:eastAsia="宋体" w:hAnsi="Cambria Math" w:cs="Times New Roman"/>
                          <w:i/>
                          <w:sz w:val="22"/>
                          <w:szCs w:val="24"/>
                        </w:rPr>
                      </m:ctrlPr>
                    </m:naryPr>
                    <m:sub>
                      <m:r>
                        <w:rPr>
                          <w:rFonts w:ascii="Cambria Math" w:eastAsia="宋体" w:hAnsi="Cambria Math" w:cs="Times New Roman"/>
                          <w:sz w:val="22"/>
                          <w:szCs w:val="24"/>
                        </w:rPr>
                        <m:t>i=1</m:t>
                      </m:r>
                    </m:sub>
                    <m:sup>
                      <m:r>
                        <w:rPr>
                          <w:rFonts w:ascii="Cambria Math" w:eastAsia="宋体" w:hAnsi="Cambria Math" w:cs="Times New Roman"/>
                          <w:sz w:val="22"/>
                          <w:szCs w:val="24"/>
                        </w:rPr>
                        <m:t>p</m:t>
                      </m:r>
                    </m:sup>
                    <m:e>
                      <m:sSup>
                        <m:sSupPr>
                          <m:ctrlPr>
                            <w:rPr>
                              <w:rFonts w:ascii="Cambria Math" w:eastAsia="宋体" w:hAnsi="Cambria Math" w:cs="Times New Roman"/>
                              <w:i/>
                              <w:sz w:val="22"/>
                              <w:szCs w:val="24"/>
                            </w:rPr>
                          </m:ctrlPr>
                        </m:sSupPr>
                        <m:e>
                          <m:d>
                            <m:dPr>
                              <m:ctrlPr>
                                <w:rPr>
                                  <w:rFonts w:ascii="Cambria Math" w:eastAsia="宋体" w:hAnsi="Cambria Math" w:cs="Times New Roman"/>
                                  <w:i/>
                                  <w:sz w:val="22"/>
                                  <w:szCs w:val="24"/>
                                </w:rPr>
                              </m:ctrlPr>
                            </m:dPr>
                            <m:e>
                              <m:sSub>
                                <m:sSubPr>
                                  <m:ctrlPr>
                                    <w:rPr>
                                      <w:rFonts w:ascii="Cambria Math" w:eastAsia="宋体" w:hAnsi="Cambria Math" w:cs="Times New Roman"/>
                                      <w:i/>
                                      <w:sz w:val="22"/>
                                      <w:szCs w:val="24"/>
                                    </w:rPr>
                                  </m:ctrlPr>
                                </m:sSubPr>
                                <m:e>
                                  <m:acc>
                                    <m:accPr>
                                      <m:chr m:val="̅"/>
                                      <m:ctrlPr>
                                        <w:rPr>
                                          <w:rFonts w:ascii="Cambria Math" w:eastAsia="宋体" w:hAnsi="Cambria Math" w:cs="Times New Roman"/>
                                          <w:i/>
                                          <w:sz w:val="22"/>
                                          <w:szCs w:val="24"/>
                                        </w:rPr>
                                      </m:ctrlPr>
                                    </m:accPr>
                                    <m:e>
                                      <m:r>
                                        <w:rPr>
                                          <w:rFonts w:ascii="Cambria Math" w:eastAsia="宋体" w:hAnsi="Cambria Math" w:cs="Times New Roman"/>
                                          <w:sz w:val="22"/>
                                          <w:szCs w:val="24"/>
                                        </w:rPr>
                                        <m:t>y</m:t>
                                      </m:r>
                                    </m:e>
                                  </m:acc>
                                </m:e>
                                <m:sub>
                                  <m:r>
                                    <w:rPr>
                                      <w:rFonts w:ascii="Cambria Math" w:eastAsia="宋体" w:hAnsi="Cambria Math" w:cs="Times New Roman"/>
                                      <w:sz w:val="22"/>
                                      <w:szCs w:val="24"/>
                                    </w:rPr>
                                    <m:t>i∙</m:t>
                                  </m:r>
                                </m:sub>
                              </m:sSub>
                              <m:r>
                                <w:rPr>
                                  <w:rFonts w:ascii="Cambria Math" w:eastAsia="宋体" w:hAnsi="Cambria Math" w:cs="Times New Roman"/>
                                  <w:sz w:val="22"/>
                                  <w:szCs w:val="24"/>
                                </w:rPr>
                                <m:t>-</m:t>
                              </m:r>
                              <m:acc>
                                <m:accPr>
                                  <m:chr m:val="̿"/>
                                  <m:ctrlPr>
                                    <w:rPr>
                                      <w:rFonts w:ascii="Cambria Math" w:eastAsia="宋体" w:hAnsi="Cambria Math" w:cs="Times New Roman"/>
                                      <w:i/>
                                      <w:sz w:val="22"/>
                                      <w:szCs w:val="24"/>
                                    </w:rPr>
                                  </m:ctrlPr>
                                </m:accPr>
                                <m:e>
                                  <m:r>
                                    <w:rPr>
                                      <w:rFonts w:ascii="Cambria Math" w:eastAsia="宋体" w:hAnsi="Cambria Math" w:cs="Times New Roman"/>
                                      <w:sz w:val="22"/>
                                      <w:szCs w:val="24"/>
                                    </w:rPr>
                                    <m:t>y</m:t>
                                  </m:r>
                                </m:e>
                              </m:acc>
                            </m:e>
                          </m:d>
                        </m:e>
                        <m:sup>
                          <m:r>
                            <w:rPr>
                              <w:rFonts w:ascii="Cambria Math" w:eastAsia="宋体" w:hAnsi="Cambria Math" w:cs="Times New Roman"/>
                              <w:sz w:val="22"/>
                              <w:szCs w:val="24"/>
                            </w:rPr>
                            <m:t>2</m:t>
                          </m:r>
                        </m:sup>
                      </m:sSup>
                    </m:e>
                  </m:nary>
                </m:e>
              </m:rad>
            </m:den>
          </m:f>
        </m:oMath>
      </m:oMathPara>
    </w:p>
    <w:p w:rsidR="0095030D" w:rsidRPr="000B6CC4" w:rsidRDefault="00697276">
      <w:pPr>
        <w:widowControl/>
        <w:snapToGrid w:val="0"/>
        <w:spacing w:line="300" w:lineRule="auto"/>
        <w:ind w:firstLine="442"/>
        <w:rPr>
          <w:rFonts w:ascii="Times New Roman" w:eastAsia="宋体" w:hAnsi="Times New Roman" w:cs="Times New Roman"/>
          <w:sz w:val="22"/>
          <w:szCs w:val="24"/>
        </w:rPr>
      </w:pPr>
      <m:oMathPara>
        <m:oMath>
          <m:sSub>
            <m:sSubPr>
              <m:ctrlPr>
                <w:rPr>
                  <w:rFonts w:ascii="Cambria Math" w:eastAsia="宋体" w:hAnsi="Cambria Math" w:cs="Times New Roman"/>
                  <w:i/>
                  <w:sz w:val="22"/>
                  <w:szCs w:val="24"/>
                </w:rPr>
              </m:ctrlPr>
            </m:sSubPr>
            <m:e>
              <m:r>
                <w:rPr>
                  <w:rFonts w:ascii="Cambria Math" w:eastAsia="宋体" w:hAnsi="Cambria Math" w:cs="Times New Roman"/>
                  <w:sz w:val="22"/>
                  <w:szCs w:val="24"/>
                </w:rPr>
                <m:t>k</m:t>
              </m:r>
            </m:e>
            <m:sub>
              <m:r>
                <w:rPr>
                  <w:rFonts w:ascii="Cambria Math" w:eastAsia="宋体" w:hAnsi="Cambria Math" w:cs="Times New Roman"/>
                  <w:sz w:val="22"/>
                  <w:szCs w:val="24"/>
                </w:rPr>
                <m:t>i</m:t>
              </m:r>
            </m:sub>
          </m:sSub>
          <m:r>
            <w:rPr>
              <w:rFonts w:ascii="Cambria Math" w:eastAsia="宋体" w:hAnsi="Cambria Math" w:cs="Times New Roman"/>
              <w:sz w:val="22"/>
              <w:szCs w:val="24"/>
            </w:rPr>
            <m:t>=</m:t>
          </m:r>
          <m:sSub>
            <m:sSubPr>
              <m:ctrlPr>
                <w:rPr>
                  <w:rFonts w:ascii="Cambria Math" w:eastAsia="宋体" w:hAnsi="Cambria Math" w:cs="Times New Roman"/>
                  <w:i/>
                  <w:sz w:val="22"/>
                  <w:szCs w:val="24"/>
                </w:rPr>
              </m:ctrlPr>
            </m:sSubPr>
            <m:e>
              <m:r>
                <w:rPr>
                  <w:rFonts w:ascii="Cambria Math" w:eastAsia="宋体" w:hAnsi="Cambria Math" w:cs="Times New Roman"/>
                  <w:sz w:val="22"/>
                  <w:szCs w:val="24"/>
                </w:rPr>
                <m:t>s</m:t>
              </m:r>
            </m:e>
            <m:sub>
              <m:r>
                <w:rPr>
                  <w:rFonts w:ascii="Cambria Math" w:eastAsia="宋体" w:hAnsi="Cambria Math" w:cs="Times New Roman"/>
                  <w:sz w:val="22"/>
                  <w:szCs w:val="24"/>
                </w:rPr>
                <m:t>i</m:t>
              </m:r>
            </m:sub>
          </m:sSub>
          <m:rad>
            <m:radPr>
              <m:degHide m:val="1"/>
              <m:ctrlPr>
                <w:rPr>
                  <w:rFonts w:ascii="Cambria Math" w:eastAsia="宋体" w:hAnsi="Cambria Math" w:cs="Times New Roman"/>
                  <w:i/>
                  <w:sz w:val="22"/>
                  <w:szCs w:val="24"/>
                </w:rPr>
              </m:ctrlPr>
            </m:radPr>
            <m:deg/>
            <m:e>
              <m:f>
                <m:fPr>
                  <m:ctrlPr>
                    <w:rPr>
                      <w:rFonts w:ascii="Cambria Math" w:eastAsia="宋体" w:hAnsi="Cambria Math" w:cs="Times New Roman"/>
                      <w:i/>
                      <w:sz w:val="22"/>
                      <w:szCs w:val="24"/>
                    </w:rPr>
                  </m:ctrlPr>
                </m:fPr>
                <m:num>
                  <m:r>
                    <w:rPr>
                      <w:rFonts w:ascii="Cambria Math" w:eastAsia="宋体" w:hAnsi="Cambria Math" w:cs="Times New Roman"/>
                      <w:sz w:val="22"/>
                      <w:szCs w:val="24"/>
                    </w:rPr>
                    <m:t>p</m:t>
                  </m:r>
                </m:num>
                <m:den>
                  <m:nary>
                    <m:naryPr>
                      <m:chr m:val="∑"/>
                      <m:limLoc m:val="undOvr"/>
                      <m:ctrlPr>
                        <w:rPr>
                          <w:rFonts w:ascii="Cambria Math" w:eastAsia="宋体" w:hAnsi="Cambria Math" w:cs="Times New Roman"/>
                          <w:i/>
                          <w:sz w:val="22"/>
                          <w:szCs w:val="24"/>
                        </w:rPr>
                      </m:ctrlPr>
                    </m:naryPr>
                    <m:sub>
                      <m:r>
                        <w:rPr>
                          <w:rFonts w:ascii="Cambria Math" w:eastAsia="宋体" w:hAnsi="Cambria Math" w:cs="Times New Roman"/>
                          <w:sz w:val="22"/>
                          <w:szCs w:val="24"/>
                        </w:rPr>
                        <m:t>i=1</m:t>
                      </m:r>
                    </m:sub>
                    <m:sup>
                      <m:r>
                        <w:rPr>
                          <w:rFonts w:ascii="Cambria Math" w:eastAsia="宋体" w:hAnsi="Cambria Math" w:cs="Times New Roman"/>
                          <w:sz w:val="22"/>
                          <w:szCs w:val="24"/>
                        </w:rPr>
                        <m:t>p</m:t>
                      </m:r>
                    </m:sup>
                    <m:e>
                      <m:sSubSup>
                        <m:sSubSupPr>
                          <m:ctrlPr>
                            <w:rPr>
                              <w:rFonts w:ascii="Cambria Math" w:eastAsia="宋体" w:hAnsi="Cambria Math" w:cs="Times New Roman"/>
                              <w:i/>
                              <w:sz w:val="22"/>
                              <w:szCs w:val="24"/>
                            </w:rPr>
                          </m:ctrlPr>
                        </m:sSubSupPr>
                        <m:e>
                          <m:r>
                            <w:rPr>
                              <w:rFonts w:ascii="Cambria Math" w:eastAsia="宋体" w:hAnsi="Cambria Math" w:cs="Times New Roman"/>
                              <w:sz w:val="22"/>
                              <w:szCs w:val="24"/>
                            </w:rPr>
                            <m:t>s</m:t>
                          </m:r>
                        </m:e>
                        <m:sub>
                          <m:r>
                            <w:rPr>
                              <w:rFonts w:ascii="Cambria Math" w:eastAsia="宋体" w:hAnsi="Cambria Math" w:cs="Times New Roman"/>
                              <w:sz w:val="22"/>
                              <w:szCs w:val="24"/>
                            </w:rPr>
                            <m:t>i</m:t>
                          </m:r>
                        </m:sub>
                        <m:sup>
                          <m:r>
                            <w:rPr>
                              <w:rFonts w:ascii="Cambria Math" w:eastAsia="宋体" w:hAnsi="Cambria Math" w:cs="Times New Roman"/>
                              <w:sz w:val="22"/>
                              <w:szCs w:val="24"/>
                            </w:rPr>
                            <m:t>2</m:t>
                          </m:r>
                        </m:sup>
                      </m:sSubSup>
                    </m:e>
                  </m:nary>
                </m:den>
              </m:f>
            </m:e>
          </m:rad>
        </m:oMath>
      </m:oMathPara>
    </w:p>
    <w:p w:rsidR="0095030D" w:rsidRPr="00037D31" w:rsidRDefault="00A6382B">
      <w:pPr>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得到的</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值和</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值见表</w:t>
      </w:r>
      <w:r w:rsidRPr="00037D31">
        <w:rPr>
          <w:rFonts w:ascii="Times New Roman" w:eastAsia="宋体" w:hAnsi="Times New Roman" w:cs="Times New Roman" w:hint="eastAsia"/>
          <w:sz w:val="28"/>
          <w:szCs w:val="28"/>
        </w:rPr>
        <w:t>3</w:t>
      </w:r>
      <w:r w:rsidRPr="00037D31">
        <w:rPr>
          <w:rFonts w:ascii="Times New Roman" w:eastAsia="宋体" w:hAnsi="Times New Roman" w:cs="Times New Roman" w:hint="eastAsia"/>
          <w:sz w:val="28"/>
          <w:szCs w:val="28"/>
        </w:rPr>
        <w:t>和表</w:t>
      </w:r>
      <w:r w:rsidRPr="00037D31">
        <w:rPr>
          <w:rFonts w:ascii="Times New Roman" w:eastAsia="宋体" w:hAnsi="Times New Roman" w:cs="Times New Roman" w:hint="eastAsia"/>
          <w:sz w:val="28"/>
          <w:szCs w:val="28"/>
        </w:rPr>
        <w:t>4</w:t>
      </w:r>
      <w:r w:rsidRPr="00037D31">
        <w:rPr>
          <w:rFonts w:ascii="Times New Roman" w:eastAsia="宋体" w:hAnsi="Times New Roman" w:cs="Times New Roman" w:hint="eastAsia"/>
          <w:sz w:val="28"/>
          <w:szCs w:val="28"/>
        </w:rPr>
        <w:t>。</w:t>
      </w:r>
    </w:p>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3 </w:t>
      </w:r>
      <w:r w:rsidRPr="00037D31">
        <w:rPr>
          <w:rFonts w:ascii="Times New Roman" w:eastAsia="黑体" w:hAnsi="Times New Roman" w:cs="Times New Roman"/>
          <w:szCs w:val="21"/>
        </w:rPr>
        <w:t>获得的</w:t>
      </w:r>
      <w:r w:rsidRPr="00037D31">
        <w:rPr>
          <w:rFonts w:ascii="Times New Roman" w:eastAsia="黑体" w:hAnsi="Times New Roman" w:cs="Times New Roman"/>
          <w:szCs w:val="21"/>
        </w:rPr>
        <w:t>h</w:t>
      </w:r>
      <w:r w:rsidRPr="00037D31">
        <w:rPr>
          <w:rFonts w:ascii="Times New Roman" w:eastAsia="黑体" w:hAnsi="Times New Roman" w:cs="Times New Roman"/>
          <w:szCs w:val="21"/>
        </w:rPr>
        <w:t>值</w:t>
      </w:r>
    </w:p>
    <w:tbl>
      <w:tblPr>
        <w:tblStyle w:val="ac"/>
        <w:tblW w:w="3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2"/>
        <w:gridCol w:w="2326"/>
        <w:gridCol w:w="2040"/>
      </w:tblGrid>
      <w:tr w:rsidR="000B6CC4" w:rsidRPr="00037D31">
        <w:trPr>
          <w:jc w:val="center"/>
        </w:trPr>
        <w:tc>
          <w:tcPr>
            <w:tcW w:w="1741" w:type="pct"/>
            <w:vMerge w:val="restart"/>
            <w:shd w:val="clear" w:color="auto" w:fill="auto"/>
            <w:vAlign w:val="center"/>
          </w:tcPr>
          <w:p w:rsidR="0095030D" w:rsidRPr="00037D31" w:rsidRDefault="00A6382B">
            <w:pPr>
              <w:snapToGrid w:val="0"/>
              <w:spacing w:line="300" w:lineRule="auto"/>
              <w:jc w:val="center"/>
              <w:rPr>
                <w:b/>
                <w:kern w:val="0"/>
                <w:sz w:val="20"/>
                <w:szCs w:val="21"/>
              </w:rPr>
            </w:pPr>
            <w:bookmarkStart w:id="8" w:name="_Hlk113983956"/>
            <w:r w:rsidRPr="00037D31">
              <w:rPr>
                <w:b/>
                <w:kern w:val="0"/>
                <w:sz w:val="20"/>
                <w:szCs w:val="21"/>
              </w:rPr>
              <w:t>实验室</w:t>
            </w:r>
          </w:p>
        </w:tc>
        <w:tc>
          <w:tcPr>
            <w:tcW w:w="3259" w:type="pct"/>
            <w:gridSpan w:val="2"/>
            <w:shd w:val="clear" w:color="auto" w:fill="auto"/>
            <w:vAlign w:val="center"/>
          </w:tcPr>
          <w:p w:rsidR="0095030D" w:rsidRPr="00037D31" w:rsidRDefault="00A6382B">
            <w:pPr>
              <w:widowControl/>
              <w:snapToGrid w:val="0"/>
              <w:spacing w:line="300" w:lineRule="auto"/>
              <w:jc w:val="center"/>
              <w:rPr>
                <w:rFonts w:eastAsia="黑体"/>
                <w:kern w:val="0"/>
                <w:sz w:val="20"/>
                <w:szCs w:val="21"/>
              </w:rPr>
            </w:pPr>
            <w:r w:rsidRPr="00037D31">
              <w:rPr>
                <w:b/>
                <w:i/>
                <w:kern w:val="0"/>
                <w:sz w:val="20"/>
                <w:szCs w:val="21"/>
              </w:rPr>
              <w:t>h</w:t>
            </w:r>
            <w:r w:rsidRPr="00037D31">
              <w:rPr>
                <w:b/>
                <w:i/>
                <w:kern w:val="0"/>
                <w:sz w:val="20"/>
                <w:szCs w:val="21"/>
                <w:vertAlign w:val="subscript"/>
              </w:rPr>
              <w:t>i</w:t>
            </w:r>
          </w:p>
        </w:tc>
      </w:tr>
      <w:tr w:rsidR="000B6CC4" w:rsidRPr="00037D31">
        <w:trPr>
          <w:jc w:val="center"/>
        </w:trPr>
        <w:tc>
          <w:tcPr>
            <w:tcW w:w="1741" w:type="pct"/>
            <w:vMerge/>
            <w:shd w:val="clear" w:color="auto" w:fill="auto"/>
            <w:vAlign w:val="center"/>
          </w:tcPr>
          <w:p w:rsidR="0095030D" w:rsidRPr="00037D31" w:rsidRDefault="0095030D">
            <w:pPr>
              <w:widowControl/>
              <w:snapToGrid w:val="0"/>
              <w:spacing w:line="300" w:lineRule="auto"/>
              <w:jc w:val="center"/>
              <w:rPr>
                <w:b/>
                <w:kern w:val="0"/>
                <w:sz w:val="20"/>
                <w:szCs w:val="21"/>
              </w:rPr>
            </w:pPr>
          </w:p>
        </w:tc>
        <w:tc>
          <w:tcPr>
            <w:tcW w:w="1736" w:type="pct"/>
            <w:shd w:val="clear" w:color="auto" w:fill="auto"/>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样品</w:t>
            </w:r>
            <w:r w:rsidRPr="00037D31">
              <w:rPr>
                <w:b/>
                <w:kern w:val="0"/>
                <w:sz w:val="20"/>
                <w:szCs w:val="21"/>
              </w:rPr>
              <w:t>A</w:t>
            </w:r>
          </w:p>
        </w:tc>
        <w:tc>
          <w:tcPr>
            <w:tcW w:w="1523" w:type="pct"/>
            <w:shd w:val="clear" w:color="auto" w:fill="auto"/>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样品</w:t>
            </w:r>
            <w:r w:rsidRPr="00037D31">
              <w:rPr>
                <w:b/>
                <w:kern w:val="0"/>
                <w:sz w:val="20"/>
                <w:szCs w:val="21"/>
              </w:rPr>
              <w:t>B</w:t>
            </w:r>
          </w:p>
        </w:tc>
      </w:tr>
      <w:tr w:rsidR="000B6CC4" w:rsidRPr="00037D31">
        <w:trPr>
          <w:jc w:val="center"/>
        </w:trPr>
        <w:tc>
          <w:tcPr>
            <w:tcW w:w="1741"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1</w:t>
            </w:r>
          </w:p>
        </w:tc>
        <w:tc>
          <w:tcPr>
            <w:tcW w:w="1736"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0.00</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B6CC4">
              <w:rPr>
                <w:kern w:val="0"/>
                <w:sz w:val="20"/>
                <w:szCs w:val="21"/>
              </w:rPr>
              <w:t>0.00</w:t>
            </w:r>
          </w:p>
        </w:tc>
      </w:tr>
      <w:tr w:rsidR="000B6CC4" w:rsidRPr="00037D31">
        <w:trPr>
          <w:jc w:val="center"/>
        </w:trPr>
        <w:tc>
          <w:tcPr>
            <w:tcW w:w="1741"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2</w:t>
            </w:r>
          </w:p>
        </w:tc>
        <w:tc>
          <w:tcPr>
            <w:tcW w:w="1736" w:type="pct"/>
            <w:tcBorders>
              <w:top w:val="nil"/>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1.00</w:t>
            </w:r>
          </w:p>
        </w:tc>
        <w:tc>
          <w:tcPr>
            <w:tcW w:w="1523" w:type="pct"/>
            <w:tcBorders>
              <w:top w:val="nil"/>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B6CC4">
              <w:rPr>
                <w:kern w:val="0"/>
                <w:sz w:val="20"/>
                <w:szCs w:val="21"/>
              </w:rPr>
              <w:t>1.00</w:t>
            </w:r>
          </w:p>
        </w:tc>
      </w:tr>
      <w:tr w:rsidR="000B6CC4" w:rsidRPr="00037D31">
        <w:trPr>
          <w:jc w:val="center"/>
        </w:trPr>
        <w:tc>
          <w:tcPr>
            <w:tcW w:w="1741"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3</w:t>
            </w:r>
          </w:p>
        </w:tc>
        <w:tc>
          <w:tcPr>
            <w:tcW w:w="1736"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1.00</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B6CC4">
              <w:rPr>
                <w:kern w:val="0"/>
                <w:sz w:val="20"/>
                <w:szCs w:val="21"/>
              </w:rPr>
              <w:t>1.00</w:t>
            </w:r>
          </w:p>
        </w:tc>
      </w:tr>
      <w:tr w:rsidR="000B6CC4" w:rsidRPr="00037D31">
        <w:trPr>
          <w:jc w:val="center"/>
        </w:trPr>
        <w:tc>
          <w:tcPr>
            <w:tcW w:w="1741"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4</w:t>
            </w:r>
          </w:p>
        </w:tc>
        <w:tc>
          <w:tcPr>
            <w:tcW w:w="1736"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1.00</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-1.00</w:t>
            </w:r>
          </w:p>
        </w:tc>
      </w:tr>
      <w:tr w:rsidR="000B6CC4" w:rsidRPr="00037D31">
        <w:trPr>
          <w:jc w:val="center"/>
        </w:trPr>
        <w:tc>
          <w:tcPr>
            <w:tcW w:w="1741"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5</w:t>
            </w:r>
          </w:p>
        </w:tc>
        <w:tc>
          <w:tcPr>
            <w:tcW w:w="1736"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1.00</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1.00</w:t>
            </w:r>
          </w:p>
        </w:tc>
      </w:tr>
    </w:tbl>
    <w:bookmarkEnd w:id="8"/>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4 </w:t>
      </w:r>
      <w:r w:rsidRPr="00037D31">
        <w:rPr>
          <w:rFonts w:ascii="Times New Roman" w:eastAsia="黑体" w:hAnsi="Times New Roman" w:cs="Times New Roman"/>
          <w:szCs w:val="21"/>
        </w:rPr>
        <w:t>获得的</w:t>
      </w:r>
      <w:r w:rsidRPr="00037D31">
        <w:rPr>
          <w:rFonts w:ascii="Times New Roman" w:eastAsia="黑体" w:hAnsi="Times New Roman" w:cs="Times New Roman"/>
          <w:szCs w:val="21"/>
        </w:rPr>
        <w:t>k</w:t>
      </w:r>
      <w:r w:rsidRPr="00037D31">
        <w:rPr>
          <w:rFonts w:ascii="Times New Roman" w:eastAsia="黑体" w:hAnsi="Times New Roman" w:cs="Times New Roman"/>
          <w:szCs w:val="21"/>
        </w:rPr>
        <w:t>值</w:t>
      </w:r>
    </w:p>
    <w:tbl>
      <w:tblPr>
        <w:tblStyle w:val="ac"/>
        <w:tblW w:w="3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6"/>
        <w:gridCol w:w="2332"/>
        <w:gridCol w:w="2040"/>
      </w:tblGrid>
      <w:tr w:rsidR="000B6CC4" w:rsidRPr="00037D31">
        <w:trPr>
          <w:jc w:val="center"/>
        </w:trPr>
        <w:tc>
          <w:tcPr>
            <w:tcW w:w="1736" w:type="pct"/>
            <w:vMerge w:val="restart"/>
            <w:shd w:val="clear" w:color="auto" w:fill="auto"/>
            <w:vAlign w:val="center"/>
          </w:tcPr>
          <w:p w:rsidR="0095030D" w:rsidRPr="00037D31" w:rsidRDefault="00A6382B">
            <w:pPr>
              <w:snapToGrid w:val="0"/>
              <w:spacing w:line="300" w:lineRule="auto"/>
              <w:jc w:val="center"/>
              <w:rPr>
                <w:b/>
                <w:kern w:val="0"/>
                <w:sz w:val="20"/>
                <w:szCs w:val="21"/>
              </w:rPr>
            </w:pPr>
            <w:r w:rsidRPr="00037D31">
              <w:rPr>
                <w:b/>
                <w:kern w:val="0"/>
                <w:sz w:val="20"/>
                <w:szCs w:val="21"/>
              </w:rPr>
              <w:t>实验室</w:t>
            </w:r>
          </w:p>
        </w:tc>
        <w:tc>
          <w:tcPr>
            <w:tcW w:w="3264" w:type="pct"/>
            <w:gridSpan w:val="2"/>
            <w:shd w:val="clear" w:color="auto" w:fill="auto"/>
            <w:vAlign w:val="center"/>
          </w:tcPr>
          <w:p w:rsidR="0095030D" w:rsidRPr="00037D31" w:rsidRDefault="00A6382B">
            <w:pPr>
              <w:widowControl/>
              <w:snapToGrid w:val="0"/>
              <w:spacing w:line="300" w:lineRule="auto"/>
              <w:jc w:val="center"/>
              <w:rPr>
                <w:rFonts w:eastAsia="黑体"/>
                <w:i/>
                <w:iCs/>
                <w:kern w:val="0"/>
                <w:sz w:val="20"/>
                <w:szCs w:val="21"/>
              </w:rPr>
            </w:pPr>
            <w:proofErr w:type="spellStart"/>
            <w:r w:rsidRPr="00037D31">
              <w:rPr>
                <w:b/>
                <w:i/>
                <w:iCs/>
                <w:kern w:val="0"/>
                <w:sz w:val="20"/>
                <w:szCs w:val="21"/>
              </w:rPr>
              <w:t>k</w:t>
            </w:r>
            <w:r w:rsidRPr="00037D31">
              <w:rPr>
                <w:b/>
                <w:i/>
                <w:iCs/>
                <w:kern w:val="0"/>
                <w:sz w:val="20"/>
                <w:szCs w:val="21"/>
                <w:vertAlign w:val="subscript"/>
              </w:rPr>
              <w:t>i</w:t>
            </w:r>
            <w:proofErr w:type="spellEnd"/>
          </w:p>
        </w:tc>
      </w:tr>
      <w:tr w:rsidR="000B6CC4" w:rsidRPr="00037D31">
        <w:trPr>
          <w:jc w:val="center"/>
        </w:trPr>
        <w:tc>
          <w:tcPr>
            <w:tcW w:w="1736" w:type="pct"/>
            <w:vMerge/>
            <w:shd w:val="clear" w:color="auto" w:fill="auto"/>
            <w:vAlign w:val="center"/>
          </w:tcPr>
          <w:p w:rsidR="0095030D" w:rsidRPr="00037D31" w:rsidRDefault="0095030D">
            <w:pPr>
              <w:widowControl/>
              <w:snapToGrid w:val="0"/>
              <w:spacing w:line="300" w:lineRule="auto"/>
              <w:jc w:val="center"/>
              <w:rPr>
                <w:b/>
                <w:kern w:val="0"/>
                <w:sz w:val="20"/>
                <w:szCs w:val="21"/>
              </w:rPr>
            </w:pPr>
          </w:p>
        </w:tc>
        <w:tc>
          <w:tcPr>
            <w:tcW w:w="1741" w:type="pct"/>
            <w:shd w:val="clear" w:color="auto" w:fill="auto"/>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样品</w:t>
            </w:r>
            <w:r w:rsidRPr="00037D31">
              <w:rPr>
                <w:b/>
                <w:kern w:val="0"/>
                <w:sz w:val="20"/>
                <w:szCs w:val="21"/>
              </w:rPr>
              <w:t>A</w:t>
            </w:r>
          </w:p>
        </w:tc>
        <w:tc>
          <w:tcPr>
            <w:tcW w:w="1523" w:type="pct"/>
            <w:shd w:val="clear" w:color="auto" w:fill="auto"/>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样品</w:t>
            </w:r>
            <w:r w:rsidRPr="00037D31">
              <w:rPr>
                <w:b/>
                <w:kern w:val="0"/>
                <w:sz w:val="20"/>
                <w:szCs w:val="21"/>
              </w:rPr>
              <w:t>B</w:t>
            </w:r>
          </w:p>
        </w:tc>
      </w:tr>
      <w:tr w:rsidR="000B6CC4" w:rsidRPr="00037D31">
        <w:trPr>
          <w:jc w:val="center"/>
        </w:trPr>
        <w:tc>
          <w:tcPr>
            <w:tcW w:w="1736"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1</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1.29</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0.00</w:t>
            </w:r>
          </w:p>
        </w:tc>
      </w:tr>
      <w:tr w:rsidR="000B6CC4" w:rsidRPr="00037D31">
        <w:trPr>
          <w:jc w:val="center"/>
        </w:trPr>
        <w:tc>
          <w:tcPr>
            <w:tcW w:w="1736"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2</w:t>
            </w:r>
          </w:p>
        </w:tc>
        <w:tc>
          <w:tcPr>
            <w:tcW w:w="1741" w:type="pct"/>
            <w:tcBorders>
              <w:top w:val="nil"/>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0.00</w:t>
            </w:r>
          </w:p>
        </w:tc>
        <w:tc>
          <w:tcPr>
            <w:tcW w:w="1523" w:type="pct"/>
            <w:tcBorders>
              <w:top w:val="nil"/>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0.00</w:t>
            </w:r>
          </w:p>
        </w:tc>
      </w:tr>
      <w:tr w:rsidR="000B6CC4" w:rsidRPr="00037D31">
        <w:trPr>
          <w:jc w:val="center"/>
        </w:trPr>
        <w:tc>
          <w:tcPr>
            <w:tcW w:w="1736"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3</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0.00</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0"/>
                <w:szCs w:val="21"/>
              </w:rPr>
            </w:pPr>
            <w:r w:rsidRPr="00037D31">
              <w:rPr>
                <w:kern w:val="0"/>
                <w:sz w:val="20"/>
                <w:szCs w:val="21"/>
              </w:rPr>
              <w:t>1.58</w:t>
            </w:r>
          </w:p>
        </w:tc>
      </w:tr>
      <w:tr w:rsidR="000B6CC4" w:rsidRPr="00037D31">
        <w:trPr>
          <w:jc w:val="center"/>
        </w:trPr>
        <w:tc>
          <w:tcPr>
            <w:tcW w:w="1736"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4</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1.29</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0.00</w:t>
            </w:r>
          </w:p>
        </w:tc>
      </w:tr>
      <w:tr w:rsidR="000B6CC4" w:rsidRPr="00037D31">
        <w:trPr>
          <w:jc w:val="center"/>
        </w:trPr>
        <w:tc>
          <w:tcPr>
            <w:tcW w:w="1736" w:type="pct"/>
            <w:shd w:val="clear" w:color="auto" w:fill="auto"/>
            <w:vAlign w:val="center"/>
          </w:tcPr>
          <w:p w:rsidR="0095030D" w:rsidRPr="00037D31" w:rsidRDefault="00A6382B">
            <w:pPr>
              <w:widowControl/>
              <w:snapToGrid w:val="0"/>
              <w:spacing w:line="300" w:lineRule="auto"/>
              <w:jc w:val="center"/>
              <w:rPr>
                <w:kern w:val="0"/>
                <w:sz w:val="20"/>
                <w:szCs w:val="21"/>
              </w:rPr>
            </w:pPr>
            <w:r w:rsidRPr="00037D31">
              <w:rPr>
                <w:kern w:val="0"/>
                <w:sz w:val="20"/>
                <w:szCs w:val="21"/>
              </w:rPr>
              <w:t>5</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1.29</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rsidR="0095030D" w:rsidRPr="00037D31" w:rsidRDefault="00A6382B">
            <w:pPr>
              <w:widowControl/>
              <w:jc w:val="center"/>
              <w:textAlignment w:val="center"/>
              <w:rPr>
                <w:kern w:val="0"/>
                <w:sz w:val="22"/>
                <w:szCs w:val="20"/>
                <w:lang w:bidi="ar"/>
              </w:rPr>
            </w:pPr>
            <w:r w:rsidRPr="00037D31">
              <w:rPr>
                <w:kern w:val="0"/>
                <w:sz w:val="22"/>
                <w:szCs w:val="20"/>
                <w:lang w:bidi="ar"/>
              </w:rPr>
              <w:t>1.58</w:t>
            </w:r>
          </w:p>
        </w:tc>
      </w:tr>
    </w:tbl>
    <w:p w:rsidR="0095030D" w:rsidRPr="00037D31" w:rsidRDefault="00A6382B">
      <w:pPr>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将每个</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和</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值与相应的临界值进行比较。根据</w:t>
      </w:r>
      <w:r w:rsidRPr="00037D31">
        <w:rPr>
          <w:rFonts w:ascii="Times New Roman" w:eastAsia="宋体" w:hAnsi="Times New Roman" w:cs="Times New Roman" w:hint="eastAsia"/>
          <w:sz w:val="28"/>
          <w:szCs w:val="28"/>
        </w:rPr>
        <w:t>ISO</w:t>
      </w:r>
      <w:r w:rsidRPr="00037D31">
        <w:rPr>
          <w:rFonts w:ascii="Times New Roman" w:eastAsia="宋体" w:hAnsi="Times New Roman" w:cs="Times New Roman"/>
          <w:sz w:val="28"/>
          <w:szCs w:val="28"/>
        </w:rPr>
        <w:t xml:space="preserve"> </w:t>
      </w:r>
      <w:r w:rsidRPr="00037D31">
        <w:rPr>
          <w:rFonts w:ascii="Times New Roman" w:eastAsia="宋体" w:hAnsi="Times New Roman" w:cs="Times New Roman" w:hint="eastAsia"/>
          <w:sz w:val="28"/>
          <w:szCs w:val="28"/>
        </w:rPr>
        <w:t>19983</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2022</w:t>
      </w:r>
      <w:r w:rsidRPr="00037D31">
        <w:rPr>
          <w:rFonts w:ascii="Times New Roman" w:eastAsia="宋体" w:hAnsi="Times New Roman" w:cs="Times New Roman" w:hint="eastAsia"/>
          <w:sz w:val="28"/>
          <w:szCs w:val="28"/>
        </w:rPr>
        <w:t>，当</w:t>
      </w:r>
      <w:r w:rsidRPr="00037D31">
        <w:rPr>
          <w:rFonts w:ascii="Times New Roman" w:eastAsia="宋体" w:hAnsi="Times New Roman" w:cs="Times New Roman" w:hint="eastAsia"/>
          <w:sz w:val="28"/>
          <w:szCs w:val="28"/>
        </w:rPr>
        <w:t>p</w:t>
      </w:r>
      <w:r w:rsidRPr="00037D31">
        <w:rPr>
          <w:rFonts w:ascii="Times New Roman" w:eastAsia="宋体" w:hAnsi="Times New Roman" w:cs="Times New Roman" w:hint="eastAsia"/>
          <w:sz w:val="28"/>
          <w:szCs w:val="28"/>
        </w:rPr>
        <w:t>为</w:t>
      </w:r>
      <w:r w:rsidRPr="00037D31">
        <w:rPr>
          <w:rFonts w:ascii="Times New Roman" w:eastAsia="宋体" w:hAnsi="Times New Roman" w:cs="Times New Roman" w:hint="eastAsia"/>
          <w:sz w:val="28"/>
          <w:szCs w:val="28"/>
        </w:rPr>
        <w:t>5</w:t>
      </w:r>
      <w:r w:rsidRPr="00037D31">
        <w:rPr>
          <w:rFonts w:ascii="Times New Roman" w:eastAsia="宋体" w:hAnsi="Times New Roman" w:cs="Times New Roman" w:hint="eastAsia"/>
          <w:sz w:val="28"/>
          <w:szCs w:val="28"/>
        </w:rPr>
        <w:t>时，临界</w:t>
      </w:r>
      <w:r w:rsidRPr="00037D31">
        <w:rPr>
          <w:rFonts w:ascii="Times New Roman" w:eastAsia="宋体" w:hAnsi="Times New Roman" w:cs="Times New Roman" w:hint="eastAsia"/>
          <w:sz w:val="28"/>
          <w:szCs w:val="28"/>
        </w:rPr>
        <w:t>h</w:t>
      </w:r>
      <w:r w:rsidRPr="00037D31">
        <w:rPr>
          <w:rFonts w:ascii="Times New Roman" w:eastAsia="宋体" w:hAnsi="Times New Roman" w:cs="Times New Roman" w:hint="eastAsia"/>
          <w:sz w:val="28"/>
          <w:szCs w:val="28"/>
        </w:rPr>
        <w:t>值为</w:t>
      </w:r>
      <w:r w:rsidRPr="00037D31">
        <w:rPr>
          <w:rFonts w:ascii="Times New Roman" w:eastAsia="宋体" w:hAnsi="Times New Roman" w:cs="Times New Roman" w:hint="eastAsia"/>
          <w:sz w:val="28"/>
          <w:szCs w:val="28"/>
        </w:rPr>
        <w:t>1.57</w:t>
      </w:r>
      <w:r w:rsidRPr="00037D31">
        <w:rPr>
          <w:rFonts w:ascii="Times New Roman" w:eastAsia="宋体" w:hAnsi="Times New Roman" w:cs="Times New Roman" w:hint="eastAsia"/>
          <w:sz w:val="28"/>
          <w:szCs w:val="28"/>
        </w:rPr>
        <w:t>，临界</w:t>
      </w:r>
      <w:r w:rsidRPr="00037D31">
        <w:rPr>
          <w:rFonts w:ascii="Times New Roman" w:eastAsia="宋体" w:hAnsi="Times New Roman" w:cs="Times New Roman" w:hint="eastAsia"/>
          <w:sz w:val="28"/>
          <w:szCs w:val="28"/>
        </w:rPr>
        <w:t>k</w:t>
      </w:r>
      <w:r w:rsidRPr="00037D31">
        <w:rPr>
          <w:rFonts w:ascii="Times New Roman" w:eastAsia="宋体" w:hAnsi="Times New Roman" w:cs="Times New Roman" w:hint="eastAsia"/>
          <w:sz w:val="28"/>
          <w:szCs w:val="28"/>
        </w:rPr>
        <w:t>值为</w:t>
      </w:r>
      <w:r w:rsidRPr="00037D31">
        <w:rPr>
          <w:rFonts w:ascii="Times New Roman" w:eastAsia="宋体" w:hAnsi="Times New Roman" w:cs="Times New Roman" w:hint="eastAsia"/>
          <w:sz w:val="28"/>
          <w:szCs w:val="28"/>
        </w:rPr>
        <w:t>1.81</w:t>
      </w:r>
      <w:r w:rsidRPr="00037D31">
        <w:rPr>
          <w:rFonts w:ascii="Times New Roman" w:eastAsia="宋体" w:hAnsi="Times New Roman" w:cs="Times New Roman" w:hint="eastAsia"/>
          <w:sz w:val="28"/>
          <w:szCs w:val="28"/>
        </w:rPr>
        <w:t>。由于表</w:t>
      </w:r>
      <w:r w:rsidRPr="00037D31">
        <w:rPr>
          <w:rFonts w:ascii="Times New Roman" w:eastAsia="宋体" w:hAnsi="Times New Roman" w:cs="Times New Roman" w:hint="eastAsia"/>
          <w:sz w:val="28"/>
          <w:szCs w:val="28"/>
        </w:rPr>
        <w:t>3</w:t>
      </w:r>
      <w:r w:rsidRPr="00037D31">
        <w:rPr>
          <w:rFonts w:ascii="Times New Roman" w:eastAsia="宋体" w:hAnsi="Times New Roman" w:cs="Times New Roman" w:hint="eastAsia"/>
          <w:sz w:val="28"/>
          <w:szCs w:val="28"/>
        </w:rPr>
        <w:t>和表</w:t>
      </w:r>
      <w:r w:rsidRPr="00037D31">
        <w:rPr>
          <w:rFonts w:ascii="Times New Roman" w:eastAsia="宋体" w:hAnsi="Times New Roman" w:cs="Times New Roman" w:hint="eastAsia"/>
          <w:sz w:val="28"/>
          <w:szCs w:val="28"/>
        </w:rPr>
        <w:t>4</w:t>
      </w:r>
      <w:r w:rsidRPr="00037D31">
        <w:rPr>
          <w:rFonts w:ascii="Times New Roman" w:eastAsia="宋体" w:hAnsi="Times New Roman" w:cs="Times New Roman" w:hint="eastAsia"/>
          <w:sz w:val="28"/>
          <w:szCs w:val="28"/>
        </w:rPr>
        <w:t>中</w:t>
      </w:r>
      <w:r w:rsidRPr="00037D31">
        <w:rPr>
          <w:rFonts w:ascii="Times New Roman" w:eastAsia="宋体" w:hAnsi="Times New Roman" w:cs="Times New Roman" w:hint="eastAsia"/>
          <w:sz w:val="28"/>
          <w:szCs w:val="28"/>
        </w:rPr>
        <w:lastRenderedPageBreak/>
        <w:t>没有一个超过这些值，因此得出结论，结果中没有异常值，所有数据都是有效的。</w:t>
      </w:r>
    </w:p>
    <w:p w:rsidR="0095030D" w:rsidRPr="00037D31" w:rsidRDefault="00A6382B">
      <w:pPr>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采用</w:t>
      </w:r>
      <w:r w:rsidRPr="00037D31">
        <w:rPr>
          <w:rFonts w:ascii="Times New Roman" w:eastAsia="宋体" w:hAnsi="Times New Roman" w:cs="Times New Roman" w:hint="eastAsia"/>
          <w:sz w:val="28"/>
          <w:szCs w:val="28"/>
        </w:rPr>
        <w:t>ISO</w:t>
      </w:r>
      <w:r w:rsidRPr="00037D31">
        <w:rPr>
          <w:rFonts w:ascii="Times New Roman" w:eastAsia="宋体" w:hAnsi="Times New Roman" w:cs="Times New Roman"/>
          <w:sz w:val="28"/>
          <w:szCs w:val="28"/>
        </w:rPr>
        <w:t xml:space="preserve"> </w:t>
      </w:r>
      <w:r w:rsidRPr="00037D31">
        <w:rPr>
          <w:rFonts w:ascii="Times New Roman" w:eastAsia="宋体" w:hAnsi="Times New Roman" w:cs="Times New Roman" w:hint="eastAsia"/>
          <w:sz w:val="28"/>
          <w:szCs w:val="28"/>
        </w:rPr>
        <w:t>19983</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2022</w:t>
      </w:r>
      <w:r w:rsidRPr="00037D31">
        <w:rPr>
          <w:rFonts w:ascii="Times New Roman" w:eastAsia="宋体" w:hAnsi="Times New Roman" w:cs="Times New Roman" w:hint="eastAsia"/>
          <w:sz w:val="28"/>
          <w:szCs w:val="28"/>
        </w:rPr>
        <w:t>的方法</w:t>
      </w:r>
      <w:r w:rsidRPr="00037D31">
        <w:rPr>
          <w:rFonts w:ascii="Times New Roman" w:eastAsia="宋体" w:hAnsi="Times New Roman" w:cs="Times New Roman" w:hint="eastAsia"/>
          <w:sz w:val="28"/>
          <w:szCs w:val="28"/>
        </w:rPr>
        <w:t>A</w:t>
      </w:r>
      <w:r w:rsidRPr="00037D31">
        <w:rPr>
          <w:rFonts w:ascii="Times New Roman" w:eastAsia="宋体" w:hAnsi="Times New Roman" w:cs="Times New Roman" w:hint="eastAsia"/>
          <w:sz w:val="28"/>
          <w:szCs w:val="28"/>
        </w:rPr>
        <w:t>对</w:t>
      </w:r>
      <w:r w:rsidRPr="00037D31">
        <w:rPr>
          <w:rFonts w:ascii="Times New Roman" w:eastAsia="宋体" w:hAnsi="Times New Roman" w:cs="Times New Roman" w:hint="eastAsia"/>
          <w:sz w:val="28"/>
          <w:szCs w:val="28"/>
        </w:rPr>
        <w:t>ITP</w:t>
      </w:r>
      <w:r w:rsidRPr="00037D31">
        <w:rPr>
          <w:rFonts w:ascii="Times New Roman" w:eastAsia="宋体" w:hAnsi="Times New Roman" w:cs="Times New Roman" w:hint="eastAsia"/>
          <w:sz w:val="28"/>
          <w:szCs w:val="28"/>
        </w:rPr>
        <w:t>结果进行精密度分析，需要来自两天试验</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以</w:t>
      </w:r>
      <w:r w:rsidRPr="00037D31">
        <w:rPr>
          <w:rFonts w:ascii="Times New Roman" w:eastAsia="宋体" w:hAnsi="Times New Roman" w:cs="Times New Roman" w:hint="eastAsia"/>
          <w:sz w:val="28"/>
          <w:szCs w:val="28"/>
        </w:rPr>
        <w:t>j(j=1,2,</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,q)</w:t>
      </w:r>
      <w:r w:rsidRPr="00037D31">
        <w:rPr>
          <w:rFonts w:ascii="Times New Roman" w:eastAsia="宋体" w:hAnsi="Times New Roman" w:cs="Times New Roman" w:hint="eastAsia"/>
          <w:sz w:val="28"/>
          <w:szCs w:val="28"/>
        </w:rPr>
        <w:t>表示</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的数据</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以</w:t>
      </w:r>
      <w:r w:rsidRPr="00037D31">
        <w:rPr>
          <w:rFonts w:ascii="Times New Roman" w:eastAsia="宋体" w:hAnsi="Times New Roman" w:cs="Times New Roman" w:hint="eastAsia"/>
          <w:sz w:val="28"/>
          <w:szCs w:val="28"/>
        </w:rPr>
        <w:t>k(k=1,2,</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,n)</w:t>
      </w:r>
      <w:r w:rsidRPr="00037D31">
        <w:rPr>
          <w:rFonts w:ascii="Times New Roman" w:eastAsia="宋体" w:hAnsi="Times New Roman" w:cs="Times New Roman" w:hint="eastAsia"/>
          <w:sz w:val="28"/>
          <w:szCs w:val="28"/>
        </w:rPr>
        <w:t>表示</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以产生精密度表（见表</w:t>
      </w:r>
      <w:r w:rsidRPr="00037D31">
        <w:rPr>
          <w:rFonts w:ascii="Times New Roman" w:eastAsia="宋体" w:hAnsi="Times New Roman" w:cs="Times New Roman" w:hint="eastAsia"/>
          <w:sz w:val="28"/>
          <w:szCs w:val="28"/>
        </w:rPr>
        <w:t>7</w:t>
      </w:r>
      <w:r w:rsidRPr="00037D31">
        <w:rPr>
          <w:rFonts w:ascii="Times New Roman" w:eastAsia="宋体" w:hAnsi="Times New Roman" w:cs="Times New Roman" w:hint="eastAsia"/>
          <w:sz w:val="28"/>
          <w:szCs w:val="28"/>
        </w:rPr>
        <w:t>）；本文件中</w:t>
      </w:r>
      <w:r w:rsidRPr="00037D31">
        <w:rPr>
          <w:rFonts w:ascii="Times New Roman" w:eastAsia="宋体" w:hAnsi="Times New Roman" w:cs="Times New Roman" w:hint="eastAsia"/>
          <w:sz w:val="28"/>
          <w:szCs w:val="28"/>
        </w:rPr>
        <w:t>q=2</w:t>
      </w:r>
      <w:r w:rsidRPr="00037D31">
        <w:rPr>
          <w:rFonts w:ascii="Times New Roman" w:eastAsia="宋体" w:hAnsi="Times New Roman" w:cs="Times New Roman" w:hint="eastAsia"/>
          <w:sz w:val="28"/>
          <w:szCs w:val="28"/>
        </w:rPr>
        <w:t>，因此在</w:t>
      </w:r>
      <w:r w:rsidRPr="00037D31">
        <w:rPr>
          <w:rFonts w:ascii="Times New Roman" w:eastAsia="宋体" w:hAnsi="Times New Roman" w:cs="Times New Roman" w:hint="eastAsia"/>
          <w:sz w:val="28"/>
          <w:szCs w:val="28"/>
        </w:rPr>
        <w:t>p</w:t>
      </w:r>
      <w:r w:rsidRPr="00037D31">
        <w:rPr>
          <w:rFonts w:ascii="Times New Roman" w:eastAsia="宋体" w:hAnsi="Times New Roman" w:cs="Times New Roman" w:hint="eastAsia"/>
          <w:sz w:val="28"/>
          <w:szCs w:val="28"/>
        </w:rPr>
        <w:t>间实验室</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以</w:t>
      </w:r>
      <w:r w:rsidRPr="00037D31">
        <w:rPr>
          <w:rFonts w:ascii="Times New Roman" w:eastAsia="宋体" w:hAnsi="Times New Roman" w:cs="Times New Roman" w:hint="eastAsia"/>
          <w:sz w:val="28"/>
          <w:szCs w:val="28"/>
        </w:rPr>
        <w:t>i(i=1,2,...,p)</w:t>
      </w:r>
      <w:r w:rsidRPr="00037D31">
        <w:rPr>
          <w:rFonts w:ascii="Times New Roman" w:eastAsia="宋体" w:hAnsi="Times New Roman" w:cs="Times New Roman" w:hint="eastAsia"/>
          <w:sz w:val="28"/>
          <w:szCs w:val="28"/>
        </w:rPr>
        <w:t>表示</w:t>
      </w:r>
      <w:r w:rsidRPr="00037D31">
        <w:rPr>
          <w:rFonts w:ascii="Times New Roman" w:eastAsia="宋体" w:hAnsi="Times New Roman" w:cs="Times New Roman" w:hint="eastAsia"/>
          <w:sz w:val="28"/>
          <w:szCs w:val="28"/>
        </w:rPr>
        <w:t>]</w:t>
      </w:r>
      <w:r w:rsidRPr="00037D31">
        <w:rPr>
          <w:rFonts w:ascii="Times New Roman" w:eastAsia="宋体" w:hAnsi="Times New Roman" w:cs="Times New Roman" w:hint="eastAsia"/>
          <w:sz w:val="28"/>
          <w:szCs w:val="28"/>
        </w:rPr>
        <w:t>中</w:t>
      </w:r>
      <w:r w:rsidRPr="00037D31">
        <w:rPr>
          <w:rFonts w:ascii="Times New Roman" w:eastAsia="宋体" w:hAnsi="Times New Roman" w:cs="Times New Roman" w:hint="eastAsia"/>
          <w:sz w:val="28"/>
          <w:szCs w:val="28"/>
        </w:rPr>
        <w:t>(j=1,2)</w:t>
      </w:r>
      <w:r w:rsidRPr="00037D31">
        <w:rPr>
          <w:rFonts w:ascii="Times New Roman" w:eastAsia="宋体" w:hAnsi="Times New Roman" w:cs="Times New Roman" w:hint="eastAsia"/>
          <w:sz w:val="28"/>
          <w:szCs w:val="28"/>
        </w:rPr>
        <w:t>进行的。表</w:t>
      </w:r>
      <w:r w:rsidRPr="00037D31">
        <w:rPr>
          <w:rFonts w:ascii="Times New Roman" w:eastAsia="宋体" w:hAnsi="Times New Roman" w:cs="Times New Roman" w:hint="eastAsia"/>
          <w:sz w:val="28"/>
          <w:szCs w:val="28"/>
        </w:rPr>
        <w:t>5</w:t>
      </w:r>
      <w:r w:rsidRPr="00037D31">
        <w:rPr>
          <w:rFonts w:ascii="Times New Roman" w:eastAsia="宋体" w:hAnsi="Times New Roman" w:cs="Times New Roman" w:hint="eastAsia"/>
          <w:sz w:val="28"/>
          <w:szCs w:val="28"/>
        </w:rPr>
        <w:t>显示了两个样品使用方法</w:t>
      </w:r>
      <w:r w:rsidRPr="00037D31">
        <w:rPr>
          <w:rFonts w:ascii="Times New Roman" w:eastAsia="宋体" w:hAnsi="Times New Roman" w:cs="Times New Roman" w:hint="eastAsia"/>
          <w:sz w:val="28"/>
          <w:szCs w:val="28"/>
        </w:rPr>
        <w:t>A</w:t>
      </w:r>
      <w:r w:rsidRPr="00037D31">
        <w:rPr>
          <w:rFonts w:ascii="Times New Roman" w:eastAsia="宋体" w:hAnsi="Times New Roman" w:cs="Times New Roman" w:hint="eastAsia"/>
          <w:sz w:val="28"/>
          <w:szCs w:val="28"/>
        </w:rPr>
        <w:t>进行精度评价所需的补充统计数据。</w:t>
      </w:r>
    </w:p>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5 </w:t>
      </w:r>
      <w:r w:rsidRPr="00037D31">
        <w:rPr>
          <w:rFonts w:ascii="Times New Roman" w:eastAsia="黑体" w:hAnsi="Times New Roman" w:cs="Times New Roman"/>
          <w:szCs w:val="21"/>
        </w:rPr>
        <w:t>两个样品的补充统计数据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39"/>
        <w:gridCol w:w="1266"/>
        <w:gridCol w:w="1701"/>
        <w:gridCol w:w="1276"/>
        <w:gridCol w:w="1701"/>
      </w:tblGrid>
      <w:tr w:rsidR="000B6CC4" w:rsidRPr="00037D31">
        <w:trPr>
          <w:trHeight w:val="564"/>
        </w:trPr>
        <w:tc>
          <w:tcPr>
            <w:tcW w:w="1492"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kern w:val="0"/>
                <w:sz w:val="18"/>
                <w:szCs w:val="18"/>
                <w:lang w:bidi="ar"/>
              </w:rPr>
              <w:t>实验室</w:t>
            </w:r>
            <w:proofErr w:type="spellStart"/>
            <w:r w:rsidRPr="00037D31">
              <w:rPr>
                <w:rFonts w:ascii="Times New Roman" w:eastAsia="宋体" w:hAnsi="Times New Roman" w:cs="Times New Roman"/>
                <w:b/>
                <w:bCs/>
                <w:kern w:val="0"/>
                <w:sz w:val="18"/>
                <w:szCs w:val="18"/>
                <w:lang w:bidi="ar"/>
              </w:rPr>
              <w:t>p,p</w:t>
            </w:r>
            <w:proofErr w:type="spellEnd"/>
            <w:r w:rsidRPr="00037D31">
              <w:rPr>
                <w:rFonts w:ascii="Times New Roman" w:eastAsia="宋体" w:hAnsi="Times New Roman" w:cs="Times New Roman"/>
                <w:b/>
                <w:bCs/>
                <w:kern w:val="0"/>
                <w:sz w:val="18"/>
                <w:szCs w:val="18"/>
                <w:lang w:bidi="ar"/>
              </w:rPr>
              <w:t>=3</w:t>
            </w:r>
          </w:p>
        </w:tc>
        <w:tc>
          <w:tcPr>
            <w:tcW w:w="639"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kern w:val="0"/>
                <w:sz w:val="18"/>
                <w:szCs w:val="18"/>
                <w:lang w:bidi="ar"/>
              </w:rPr>
              <w:t>天</w:t>
            </w:r>
            <w:r w:rsidRPr="00037D31">
              <w:rPr>
                <w:rFonts w:ascii="Times New Roman" w:eastAsia="宋体" w:hAnsi="Times New Roman" w:cs="Times New Roman"/>
                <w:b/>
                <w:bCs/>
                <w:kern w:val="0"/>
                <w:sz w:val="18"/>
                <w:szCs w:val="18"/>
                <w:lang w:bidi="ar"/>
              </w:rPr>
              <w:t>q</w:t>
            </w:r>
            <w:r w:rsidRPr="00037D31">
              <w:rPr>
                <w:rFonts w:ascii="Times New Roman" w:eastAsia="宋体" w:hAnsi="Times New Roman" w:cs="Times New Roman"/>
                <w:b/>
                <w:bCs/>
                <w:kern w:val="0"/>
                <w:sz w:val="18"/>
                <w:szCs w:val="18"/>
                <w:lang w:bidi="ar"/>
              </w:rPr>
              <w:t>，</w:t>
            </w:r>
            <w:r w:rsidRPr="00037D31">
              <w:rPr>
                <w:rFonts w:ascii="Times New Roman" w:eastAsia="宋体" w:hAnsi="Times New Roman" w:cs="Times New Roman"/>
                <w:b/>
                <w:bCs/>
                <w:kern w:val="0"/>
                <w:sz w:val="18"/>
                <w:szCs w:val="18"/>
                <w:lang w:bidi="ar"/>
              </w:rPr>
              <w:t>q=2</w:t>
            </w:r>
          </w:p>
        </w:tc>
        <w:tc>
          <w:tcPr>
            <w:tcW w:w="2967" w:type="dxa"/>
            <w:gridSpan w:val="2"/>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样品</w:t>
            </w:r>
            <w:r w:rsidRPr="00037D31">
              <w:rPr>
                <w:rFonts w:ascii="Times New Roman" w:eastAsia="宋体" w:hAnsi="Times New Roman" w:cs="Times New Roman"/>
                <w:b/>
                <w:bCs/>
                <w:sz w:val="18"/>
                <w:szCs w:val="18"/>
              </w:rPr>
              <w:t>A</w:t>
            </w:r>
          </w:p>
        </w:tc>
        <w:tc>
          <w:tcPr>
            <w:tcW w:w="2977" w:type="dxa"/>
            <w:gridSpan w:val="2"/>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样品</w:t>
            </w:r>
            <w:r w:rsidRPr="00037D31">
              <w:rPr>
                <w:rFonts w:ascii="Times New Roman" w:eastAsia="宋体" w:hAnsi="Times New Roman" w:cs="Times New Roman"/>
                <w:b/>
                <w:bCs/>
                <w:sz w:val="18"/>
                <w:szCs w:val="18"/>
              </w:rPr>
              <w:t>B</w:t>
            </w:r>
          </w:p>
        </w:tc>
      </w:tr>
      <w:tr w:rsidR="000B6CC4" w:rsidRPr="00037D31">
        <w:trPr>
          <w:trHeight w:val="564"/>
        </w:trPr>
        <w:tc>
          <w:tcPr>
            <w:tcW w:w="1492" w:type="dxa"/>
            <w:vMerge/>
            <w:shd w:val="clear" w:color="auto" w:fill="auto"/>
            <w:vAlign w:val="center"/>
          </w:tcPr>
          <w:p w:rsidR="0095030D" w:rsidRPr="00037D31" w:rsidRDefault="0095030D">
            <w:pPr>
              <w:widowControl/>
              <w:jc w:val="center"/>
              <w:textAlignment w:val="center"/>
              <w:rPr>
                <w:rFonts w:ascii="Times New Roman" w:eastAsia="宋体" w:hAnsi="Times New Roman" w:cs="Times New Roman"/>
                <w:b/>
                <w:bCs/>
                <w:sz w:val="18"/>
                <w:szCs w:val="18"/>
              </w:rPr>
            </w:pPr>
          </w:p>
        </w:tc>
        <w:tc>
          <w:tcPr>
            <w:tcW w:w="639" w:type="dxa"/>
            <w:vMerge/>
            <w:shd w:val="clear" w:color="auto" w:fill="auto"/>
            <w:vAlign w:val="center"/>
          </w:tcPr>
          <w:p w:rsidR="0095030D" w:rsidRPr="00037D31" w:rsidRDefault="0095030D">
            <w:pPr>
              <w:widowControl/>
              <w:jc w:val="center"/>
              <w:textAlignment w:val="center"/>
              <w:rPr>
                <w:rFonts w:ascii="Times New Roman" w:eastAsia="宋体" w:hAnsi="Times New Roman" w:cs="Times New Roman"/>
                <w:b/>
                <w:bCs/>
                <w:sz w:val="18"/>
                <w:szCs w:val="18"/>
              </w:rPr>
            </w:pP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数据总和</w:t>
            </w:r>
          </w:p>
          <w:p w:rsidR="0095030D" w:rsidRPr="00037D31" w:rsidRDefault="00A6382B">
            <w:pPr>
              <w:widowControl/>
              <w:jc w:val="center"/>
              <w:textAlignment w:val="center"/>
              <w:rPr>
                <w:rFonts w:ascii="Times New Roman" w:eastAsia="宋体" w:hAnsi="Times New Roman" w:cs="Times New Roman"/>
                <w:b/>
                <w:bCs/>
                <w:sz w:val="18"/>
                <w:szCs w:val="18"/>
              </w:rPr>
            </w:pPr>
            <w:proofErr w:type="spellStart"/>
            <w:r w:rsidRPr="00037D31">
              <w:rPr>
                <w:rFonts w:ascii="Times New Roman" w:eastAsia="宋体" w:hAnsi="Times New Roman" w:cs="Times New Roman"/>
                <w:b/>
                <w:bCs/>
                <w:sz w:val="18"/>
                <w:szCs w:val="18"/>
              </w:rPr>
              <w:t>T</w:t>
            </w:r>
            <w:r w:rsidRPr="00037D31">
              <w:rPr>
                <w:rFonts w:ascii="Times New Roman" w:eastAsia="宋体" w:hAnsi="Times New Roman" w:cs="Times New Roman"/>
                <w:b/>
                <w:bCs/>
                <w:sz w:val="18"/>
                <w:szCs w:val="18"/>
                <w:vertAlign w:val="subscript"/>
              </w:rPr>
              <w:t>ij</w:t>
            </w:r>
            <w:proofErr w:type="spellEnd"/>
            <w:r w:rsidRPr="00037D31">
              <w:rPr>
                <w:rFonts w:ascii="Times New Roman" w:eastAsia="宋体" w:hAnsi="Times New Roman" w:cs="Times New Roman"/>
                <w:b/>
                <w:bCs/>
                <w:sz w:val="18"/>
                <w:szCs w:val="18"/>
                <w:vertAlign w:val="subscript"/>
              </w:rPr>
              <w:t>.</w:t>
            </w:r>
          </w:p>
        </w:tc>
        <w:tc>
          <w:tcPr>
            <w:tcW w:w="1701"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天总和</w:t>
            </w:r>
          </w:p>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T</w:t>
            </w:r>
            <w:r w:rsidRPr="00037D31">
              <w:rPr>
                <w:rFonts w:ascii="Times New Roman" w:eastAsia="宋体" w:hAnsi="Times New Roman" w:cs="Times New Roman"/>
                <w:b/>
                <w:bCs/>
                <w:sz w:val="18"/>
                <w:szCs w:val="18"/>
                <w:vertAlign w:val="subscript"/>
              </w:rPr>
              <w:t>i.</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数据总和</w:t>
            </w:r>
          </w:p>
          <w:p w:rsidR="0095030D" w:rsidRPr="00037D31" w:rsidRDefault="00A6382B">
            <w:pPr>
              <w:widowControl/>
              <w:jc w:val="center"/>
              <w:textAlignment w:val="center"/>
              <w:rPr>
                <w:rFonts w:ascii="Times New Roman" w:eastAsia="宋体" w:hAnsi="Times New Roman" w:cs="Times New Roman"/>
                <w:b/>
                <w:bCs/>
                <w:sz w:val="18"/>
                <w:szCs w:val="18"/>
              </w:rPr>
            </w:pPr>
            <w:proofErr w:type="spellStart"/>
            <w:r w:rsidRPr="00037D31">
              <w:rPr>
                <w:rFonts w:ascii="Times New Roman" w:eastAsia="宋体" w:hAnsi="Times New Roman" w:cs="Times New Roman"/>
                <w:b/>
                <w:bCs/>
                <w:sz w:val="18"/>
                <w:szCs w:val="18"/>
              </w:rPr>
              <w:t>T</w:t>
            </w:r>
            <w:r w:rsidRPr="00037D31">
              <w:rPr>
                <w:rFonts w:ascii="Times New Roman" w:eastAsia="宋体" w:hAnsi="Times New Roman" w:cs="Times New Roman"/>
                <w:b/>
                <w:bCs/>
                <w:sz w:val="18"/>
                <w:szCs w:val="18"/>
                <w:vertAlign w:val="subscript"/>
              </w:rPr>
              <w:t>ij</w:t>
            </w:r>
            <w:proofErr w:type="spellEnd"/>
            <w:r w:rsidRPr="00037D31">
              <w:rPr>
                <w:rFonts w:ascii="Times New Roman" w:eastAsia="宋体" w:hAnsi="Times New Roman" w:cs="Times New Roman"/>
                <w:b/>
                <w:bCs/>
                <w:sz w:val="18"/>
                <w:szCs w:val="18"/>
                <w:vertAlign w:val="subscript"/>
              </w:rPr>
              <w:t>.</w:t>
            </w:r>
          </w:p>
        </w:tc>
        <w:tc>
          <w:tcPr>
            <w:tcW w:w="1701"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天总和</w:t>
            </w:r>
          </w:p>
          <w:p w:rsidR="0095030D" w:rsidRPr="00037D31" w:rsidRDefault="00A6382B">
            <w:pPr>
              <w:widowControl/>
              <w:jc w:val="center"/>
              <w:textAlignment w:val="center"/>
              <w:rPr>
                <w:rFonts w:ascii="Times New Roman" w:eastAsia="宋体" w:hAnsi="Times New Roman" w:cs="Times New Roman"/>
                <w:b/>
                <w:bCs/>
                <w:sz w:val="18"/>
                <w:szCs w:val="18"/>
              </w:rPr>
            </w:pPr>
            <w:r w:rsidRPr="00037D31">
              <w:rPr>
                <w:rFonts w:ascii="Times New Roman" w:eastAsia="宋体" w:hAnsi="Times New Roman" w:cs="Times New Roman"/>
                <w:b/>
                <w:bCs/>
                <w:sz w:val="18"/>
                <w:szCs w:val="18"/>
              </w:rPr>
              <w:t>T</w:t>
            </w:r>
            <w:r w:rsidRPr="00037D31">
              <w:rPr>
                <w:rFonts w:ascii="Times New Roman" w:eastAsia="宋体" w:hAnsi="Times New Roman" w:cs="Times New Roman"/>
                <w:b/>
                <w:bCs/>
                <w:sz w:val="18"/>
                <w:szCs w:val="18"/>
                <w:vertAlign w:val="subscript"/>
              </w:rPr>
              <w:t>i.</w:t>
            </w:r>
          </w:p>
        </w:tc>
      </w:tr>
      <w:tr w:rsidR="000B6CC4" w:rsidRPr="00037D31">
        <w:trPr>
          <w:trHeight w:val="276"/>
        </w:trPr>
        <w:tc>
          <w:tcPr>
            <w:tcW w:w="1492"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A</w:t>
            </w: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1</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2.8319</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5.6641</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2.8319</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5.6640</w:t>
            </w:r>
          </w:p>
        </w:tc>
      </w:tr>
      <w:tr w:rsidR="000B6CC4" w:rsidRPr="00037D31">
        <w:trPr>
          <w:trHeight w:val="276"/>
        </w:trPr>
        <w:tc>
          <w:tcPr>
            <w:tcW w:w="1492"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2</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2.8322</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2.8321</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r>
      <w:tr w:rsidR="000B6CC4" w:rsidRPr="00037D31">
        <w:trPr>
          <w:trHeight w:val="276"/>
        </w:trPr>
        <w:tc>
          <w:tcPr>
            <w:tcW w:w="1492"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B</w:t>
            </w: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1</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2.8319</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5.6639</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2.8322</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5.6645</w:t>
            </w:r>
          </w:p>
        </w:tc>
      </w:tr>
      <w:tr w:rsidR="000B6CC4" w:rsidRPr="00037D31">
        <w:trPr>
          <w:trHeight w:val="276"/>
        </w:trPr>
        <w:tc>
          <w:tcPr>
            <w:tcW w:w="1492"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2</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2.8320</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2.8323</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r>
      <w:tr w:rsidR="000B6CC4" w:rsidRPr="00037D31">
        <w:trPr>
          <w:trHeight w:val="276"/>
        </w:trPr>
        <w:tc>
          <w:tcPr>
            <w:tcW w:w="1492"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C</w:t>
            </w: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1</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2.8326</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5.6652</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2.8320</w:t>
            </w:r>
          </w:p>
        </w:tc>
        <w:tc>
          <w:tcPr>
            <w:tcW w:w="1701" w:type="dxa"/>
            <w:vMerge w:val="restart"/>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5.6643</w:t>
            </w:r>
          </w:p>
        </w:tc>
      </w:tr>
      <w:tr w:rsidR="000B6CC4" w:rsidRPr="00037D31">
        <w:trPr>
          <w:trHeight w:val="276"/>
        </w:trPr>
        <w:tc>
          <w:tcPr>
            <w:tcW w:w="1492"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kern w:val="0"/>
                <w:sz w:val="18"/>
                <w:szCs w:val="18"/>
                <w:lang w:bidi="ar"/>
              </w:rPr>
              <w:t>2</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2.8326</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2.8323</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r>
      <w:tr w:rsidR="000B6CC4" w:rsidRPr="00037D31">
        <w:trPr>
          <w:trHeight w:val="276"/>
        </w:trPr>
        <w:tc>
          <w:tcPr>
            <w:tcW w:w="1492"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D</w:t>
            </w: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1</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2.8321</w:t>
            </w:r>
          </w:p>
        </w:tc>
        <w:tc>
          <w:tcPr>
            <w:tcW w:w="1701"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5.6645</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2.8316</w:t>
            </w:r>
          </w:p>
        </w:tc>
        <w:tc>
          <w:tcPr>
            <w:tcW w:w="1701"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5.6632</w:t>
            </w:r>
          </w:p>
        </w:tc>
      </w:tr>
      <w:tr w:rsidR="000B6CC4" w:rsidRPr="00037D31">
        <w:trPr>
          <w:trHeight w:val="276"/>
        </w:trPr>
        <w:tc>
          <w:tcPr>
            <w:tcW w:w="1492"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2</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2.8324</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2.8316</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r>
      <w:tr w:rsidR="000B6CC4" w:rsidRPr="00037D31">
        <w:trPr>
          <w:trHeight w:val="276"/>
        </w:trPr>
        <w:tc>
          <w:tcPr>
            <w:tcW w:w="1492"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E</w:t>
            </w: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1</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2.8319</w:t>
            </w:r>
          </w:p>
        </w:tc>
        <w:tc>
          <w:tcPr>
            <w:tcW w:w="1701"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5.6643</w:t>
            </w: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2.8321</w:t>
            </w:r>
          </w:p>
        </w:tc>
        <w:tc>
          <w:tcPr>
            <w:tcW w:w="1701" w:type="dxa"/>
            <w:vMerge w:val="restart"/>
            <w:shd w:val="clear" w:color="auto" w:fill="auto"/>
            <w:vAlign w:val="center"/>
          </w:tcPr>
          <w:p w:rsidR="0095030D" w:rsidRPr="00037D31" w:rsidRDefault="00A6382B">
            <w:pPr>
              <w:jc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5.6644</w:t>
            </w:r>
          </w:p>
        </w:tc>
      </w:tr>
      <w:tr w:rsidR="000B6CC4" w:rsidRPr="00037D31">
        <w:trPr>
          <w:trHeight w:val="276"/>
        </w:trPr>
        <w:tc>
          <w:tcPr>
            <w:tcW w:w="1492"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639"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kern w:val="0"/>
                <w:sz w:val="18"/>
                <w:szCs w:val="18"/>
                <w:lang w:bidi="ar"/>
              </w:rPr>
            </w:pPr>
            <w:r w:rsidRPr="00037D31">
              <w:rPr>
                <w:rFonts w:ascii="Times New Roman" w:eastAsia="宋体" w:hAnsi="Times New Roman" w:cs="Times New Roman"/>
                <w:kern w:val="0"/>
                <w:sz w:val="18"/>
                <w:szCs w:val="18"/>
                <w:lang w:bidi="ar"/>
              </w:rPr>
              <w:t>2</w:t>
            </w:r>
          </w:p>
        </w:tc>
        <w:tc>
          <w:tcPr>
            <w:tcW w:w="126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2.8324</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c>
          <w:tcPr>
            <w:tcW w:w="1276" w:type="dxa"/>
            <w:shd w:val="clear" w:color="auto" w:fill="auto"/>
            <w:vAlign w:val="center"/>
          </w:tcPr>
          <w:p w:rsidR="0095030D" w:rsidRPr="00037D31" w:rsidRDefault="00A6382B">
            <w:pPr>
              <w:widowControl/>
              <w:jc w:val="center"/>
              <w:textAlignment w:val="center"/>
              <w:rPr>
                <w:rFonts w:ascii="Times New Roman" w:eastAsia="宋体" w:hAnsi="Times New Roman" w:cs="Times New Roman"/>
                <w:sz w:val="18"/>
                <w:szCs w:val="18"/>
              </w:rPr>
            </w:pPr>
            <w:r w:rsidRPr="00037D31">
              <w:rPr>
                <w:rFonts w:ascii="Times New Roman" w:eastAsia="宋体" w:hAnsi="Times New Roman" w:cs="Times New Roman"/>
                <w:sz w:val="18"/>
                <w:szCs w:val="18"/>
              </w:rPr>
              <w:t>2.8323</w:t>
            </w:r>
          </w:p>
        </w:tc>
        <w:tc>
          <w:tcPr>
            <w:tcW w:w="1701" w:type="dxa"/>
            <w:vMerge/>
            <w:shd w:val="clear" w:color="auto" w:fill="auto"/>
            <w:vAlign w:val="center"/>
          </w:tcPr>
          <w:p w:rsidR="0095030D" w:rsidRPr="00037D31" w:rsidRDefault="0095030D">
            <w:pPr>
              <w:jc w:val="center"/>
              <w:rPr>
                <w:rFonts w:ascii="Times New Roman" w:eastAsia="宋体" w:hAnsi="Times New Roman" w:cs="Times New Roman"/>
                <w:sz w:val="18"/>
                <w:szCs w:val="18"/>
              </w:rPr>
            </w:pPr>
          </w:p>
        </w:tc>
      </w:tr>
      <w:tr w:rsidR="000B6CC4" w:rsidRPr="00037D31">
        <w:trPr>
          <w:trHeight w:val="276"/>
        </w:trPr>
        <w:tc>
          <w:tcPr>
            <w:tcW w:w="8075" w:type="dxa"/>
            <w:gridSpan w:val="6"/>
            <w:shd w:val="clear" w:color="auto" w:fill="auto"/>
            <w:vAlign w:val="center"/>
          </w:tcPr>
          <w:p w:rsidR="0095030D" w:rsidRPr="00037D31" w:rsidRDefault="00A6382B">
            <w:pPr>
              <w:jc w:val="left"/>
              <w:rPr>
                <w:rFonts w:ascii="Times New Roman" w:eastAsia="宋体" w:hAnsi="Times New Roman" w:cs="Times New Roman"/>
                <w:sz w:val="18"/>
                <w:szCs w:val="18"/>
              </w:rPr>
            </w:pPr>
            <w:r w:rsidRPr="00037D31">
              <w:rPr>
                <w:rFonts w:ascii="Times New Roman" w:eastAsia="宋体" w:hAnsi="Times New Roman" w:cs="Times New Roman"/>
                <w:sz w:val="18"/>
                <w:szCs w:val="18"/>
              </w:rPr>
              <w:t>注：实验室总数量为</w:t>
            </w:r>
            <w:r w:rsidRPr="00037D31">
              <w:rPr>
                <w:rFonts w:ascii="Times New Roman" w:eastAsia="宋体" w:hAnsi="Times New Roman" w:cs="Times New Roman"/>
                <w:sz w:val="18"/>
                <w:szCs w:val="18"/>
              </w:rPr>
              <w:t>p:i=1,2,.....p</w:t>
            </w:r>
          </w:p>
          <w:p w:rsidR="0095030D" w:rsidRPr="00037D31" w:rsidRDefault="00A6382B">
            <w:pPr>
              <w:jc w:val="left"/>
              <w:rPr>
                <w:rFonts w:ascii="Times New Roman" w:eastAsia="宋体" w:hAnsi="Times New Roman" w:cs="Times New Roman"/>
                <w:sz w:val="18"/>
                <w:szCs w:val="18"/>
              </w:rPr>
            </w:pPr>
            <w:r w:rsidRPr="00037D31">
              <w:rPr>
                <w:rFonts w:ascii="Times New Roman" w:eastAsia="宋体" w:hAnsi="Times New Roman" w:cs="Times New Roman"/>
                <w:sz w:val="18"/>
                <w:szCs w:val="18"/>
              </w:rPr>
              <w:t>每间实验室总共有两天结果：</w:t>
            </w:r>
            <w:r w:rsidRPr="00037D31">
              <w:rPr>
                <w:rFonts w:ascii="Times New Roman" w:eastAsia="宋体" w:hAnsi="Times New Roman" w:cs="Times New Roman"/>
                <w:sz w:val="18"/>
                <w:szCs w:val="18"/>
              </w:rPr>
              <w:t>j = 1, 2</w:t>
            </w:r>
            <w:r w:rsidRPr="00037D31">
              <w:rPr>
                <w:rFonts w:ascii="Times New Roman" w:eastAsia="宋体" w:hAnsi="Times New Roman" w:cs="Times New Roman"/>
                <w:sz w:val="18"/>
                <w:szCs w:val="18"/>
              </w:rPr>
              <w:t>。</w:t>
            </w:r>
          </w:p>
          <w:p w:rsidR="0095030D" w:rsidRPr="00037D31" w:rsidRDefault="00A6382B">
            <w:pPr>
              <w:jc w:val="left"/>
              <w:rPr>
                <w:rFonts w:ascii="Times New Roman" w:eastAsia="宋体" w:hAnsi="Times New Roman" w:cs="Times New Roman"/>
                <w:sz w:val="18"/>
                <w:szCs w:val="18"/>
              </w:rPr>
            </w:pPr>
            <w:r w:rsidRPr="00037D31">
              <w:rPr>
                <w:rFonts w:ascii="Times New Roman" w:eastAsia="宋体" w:hAnsi="Times New Roman" w:cs="Times New Roman"/>
                <w:sz w:val="18"/>
                <w:szCs w:val="18"/>
              </w:rPr>
              <w:t>每天进行了总共</w:t>
            </w:r>
            <w:r w:rsidRPr="00037D31">
              <w:rPr>
                <w:rFonts w:ascii="Times New Roman" w:eastAsia="宋体" w:hAnsi="Times New Roman" w:cs="Times New Roman"/>
                <w:sz w:val="18"/>
                <w:szCs w:val="18"/>
              </w:rPr>
              <w:t>r</w:t>
            </w:r>
            <w:r w:rsidRPr="00037D31">
              <w:rPr>
                <w:rFonts w:ascii="Times New Roman" w:eastAsia="宋体" w:hAnsi="Times New Roman" w:cs="Times New Roman"/>
                <w:sz w:val="18"/>
                <w:szCs w:val="18"/>
              </w:rPr>
              <w:t>次测量：</w:t>
            </w:r>
            <w:r w:rsidRPr="00037D31">
              <w:rPr>
                <w:rFonts w:ascii="Times New Roman" w:eastAsia="宋体" w:hAnsi="Times New Roman" w:cs="Times New Roman"/>
                <w:sz w:val="18"/>
                <w:szCs w:val="18"/>
              </w:rPr>
              <w:t>k = 1, 2</w:t>
            </w:r>
            <w:proofErr w:type="gramStart"/>
            <w:r w:rsidRPr="00037D31">
              <w:rPr>
                <w:rFonts w:ascii="Times New Roman" w:eastAsia="宋体" w:hAnsi="Times New Roman" w:cs="Times New Roman"/>
                <w:sz w:val="18"/>
                <w:szCs w:val="18"/>
              </w:rPr>
              <w:t>, …,</w:t>
            </w:r>
            <w:proofErr w:type="gramEnd"/>
            <w:r w:rsidRPr="00037D31">
              <w:rPr>
                <w:rFonts w:ascii="Times New Roman" w:eastAsia="宋体" w:hAnsi="Times New Roman" w:cs="Times New Roman"/>
                <w:sz w:val="18"/>
                <w:szCs w:val="18"/>
              </w:rPr>
              <w:t xml:space="preserve"> n</w:t>
            </w:r>
            <w:r w:rsidRPr="00037D31">
              <w:rPr>
                <w:rFonts w:ascii="Times New Roman" w:eastAsia="宋体" w:hAnsi="Times New Roman" w:cs="Times New Roman"/>
                <w:sz w:val="18"/>
                <w:szCs w:val="18"/>
              </w:rPr>
              <w:t>。</w:t>
            </w:r>
          </w:p>
        </w:tc>
      </w:tr>
    </w:tbl>
    <w:p w:rsidR="0095030D" w:rsidRPr="00037D31" w:rsidRDefault="00A6382B">
      <w:pPr>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将表</w:t>
      </w:r>
      <w:r w:rsidRPr="00037D31">
        <w:rPr>
          <w:rFonts w:ascii="Times New Roman" w:eastAsia="宋体" w:hAnsi="Times New Roman" w:cs="Times New Roman" w:hint="eastAsia"/>
          <w:sz w:val="28"/>
          <w:szCs w:val="28"/>
        </w:rPr>
        <w:t>1</w:t>
      </w:r>
      <w:r w:rsidRPr="00037D31">
        <w:rPr>
          <w:rFonts w:ascii="Times New Roman" w:eastAsia="宋体" w:hAnsi="Times New Roman" w:cs="Times New Roman" w:hint="eastAsia"/>
          <w:sz w:val="28"/>
          <w:szCs w:val="28"/>
        </w:rPr>
        <w:t>～表</w:t>
      </w:r>
      <w:r w:rsidRPr="00037D31">
        <w:rPr>
          <w:rFonts w:ascii="Times New Roman" w:eastAsia="宋体" w:hAnsi="Times New Roman" w:cs="Times New Roman" w:hint="eastAsia"/>
          <w:sz w:val="28"/>
          <w:szCs w:val="28"/>
        </w:rPr>
        <w:t>2</w:t>
      </w:r>
      <w:r w:rsidRPr="00037D31">
        <w:rPr>
          <w:rFonts w:ascii="Times New Roman" w:eastAsia="宋体" w:hAnsi="Times New Roman" w:cs="Times New Roman" w:hint="eastAsia"/>
          <w:sz w:val="28"/>
          <w:szCs w:val="28"/>
        </w:rPr>
        <w:t>和表</w:t>
      </w:r>
      <w:r w:rsidRPr="00037D31">
        <w:rPr>
          <w:rFonts w:ascii="Times New Roman" w:eastAsia="宋体" w:hAnsi="Times New Roman" w:cs="Times New Roman" w:hint="eastAsia"/>
          <w:sz w:val="28"/>
          <w:szCs w:val="28"/>
        </w:rPr>
        <w:t>5</w:t>
      </w:r>
      <w:r w:rsidRPr="00037D31">
        <w:rPr>
          <w:rFonts w:ascii="Times New Roman" w:eastAsia="宋体" w:hAnsi="Times New Roman" w:cs="Times New Roman" w:hint="eastAsia"/>
          <w:sz w:val="28"/>
          <w:szCs w:val="28"/>
        </w:rPr>
        <w:t>的这些值分别应用于方差分析表（例如表</w:t>
      </w:r>
      <w:r w:rsidRPr="00037D31">
        <w:rPr>
          <w:rFonts w:ascii="Times New Roman" w:eastAsia="宋体" w:hAnsi="Times New Roman" w:cs="Times New Roman" w:hint="eastAsia"/>
          <w:sz w:val="28"/>
          <w:szCs w:val="28"/>
        </w:rPr>
        <w:t>6</w:t>
      </w:r>
      <w:r w:rsidRPr="00037D31">
        <w:rPr>
          <w:rFonts w:ascii="Times New Roman" w:eastAsia="宋体" w:hAnsi="Times New Roman" w:cs="Times New Roman" w:hint="eastAsia"/>
          <w:sz w:val="28"/>
          <w:szCs w:val="28"/>
        </w:rPr>
        <w:t>），以生成各个样品的方差分析表（见表</w:t>
      </w:r>
      <w:r w:rsidRPr="00037D31">
        <w:rPr>
          <w:rFonts w:ascii="Times New Roman" w:eastAsia="宋体" w:hAnsi="Times New Roman" w:cs="Times New Roman" w:hint="eastAsia"/>
          <w:sz w:val="28"/>
          <w:szCs w:val="28"/>
        </w:rPr>
        <w:t>7</w:t>
      </w:r>
      <w:r w:rsidRPr="00037D31">
        <w:rPr>
          <w:rFonts w:ascii="Times New Roman" w:eastAsia="宋体" w:hAnsi="Times New Roman" w:cs="Times New Roman" w:hint="eastAsia"/>
          <w:sz w:val="28"/>
          <w:szCs w:val="28"/>
        </w:rPr>
        <w:t>～表</w:t>
      </w:r>
      <w:r w:rsidRPr="00037D31">
        <w:rPr>
          <w:rFonts w:ascii="Times New Roman" w:eastAsia="宋体" w:hAnsi="Times New Roman" w:cs="Times New Roman" w:hint="eastAsia"/>
          <w:sz w:val="28"/>
          <w:szCs w:val="28"/>
        </w:rPr>
        <w:t>8</w:t>
      </w:r>
      <w:r w:rsidRPr="00037D31">
        <w:rPr>
          <w:rFonts w:ascii="Times New Roman" w:eastAsia="宋体" w:hAnsi="Times New Roman" w:cs="Times New Roman" w:hint="eastAsia"/>
          <w:sz w:val="28"/>
          <w:szCs w:val="28"/>
        </w:rPr>
        <w:t>）。</w:t>
      </w:r>
    </w:p>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6 </w:t>
      </w:r>
      <w:r w:rsidRPr="00037D31">
        <w:rPr>
          <w:rFonts w:ascii="Times New Roman" w:eastAsia="黑体" w:hAnsi="Times New Roman" w:cs="Times New Roman"/>
          <w:szCs w:val="21"/>
        </w:rPr>
        <w:t>得到的样品的方差分析表</w:t>
      </w:r>
    </w:p>
    <w:tbl>
      <w:tblPr>
        <w:tblStyle w:val="ac"/>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7"/>
        <w:gridCol w:w="1805"/>
        <w:gridCol w:w="1388"/>
        <w:gridCol w:w="2502"/>
        <w:gridCol w:w="1466"/>
      </w:tblGrid>
      <w:tr w:rsidR="000B6CC4" w:rsidRPr="00037D31">
        <w:tc>
          <w:tcPr>
            <w:tcW w:w="1451" w:type="dxa"/>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来源</w:t>
            </w:r>
          </w:p>
        </w:tc>
        <w:tc>
          <w:tcPr>
            <w:tcW w:w="1926" w:type="dxa"/>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平方和</w:t>
            </w:r>
          </w:p>
        </w:tc>
        <w:tc>
          <w:tcPr>
            <w:tcW w:w="1438" w:type="dxa"/>
          </w:tcPr>
          <w:p w:rsidR="0095030D" w:rsidRPr="00037D31" w:rsidRDefault="00A6382B">
            <w:pPr>
              <w:widowControl/>
              <w:snapToGrid w:val="0"/>
              <w:spacing w:line="300" w:lineRule="auto"/>
              <w:jc w:val="center"/>
              <w:rPr>
                <w:b/>
                <w:kern w:val="0"/>
                <w:sz w:val="20"/>
                <w:szCs w:val="21"/>
              </w:rPr>
            </w:pPr>
            <w:r w:rsidRPr="00037D31">
              <w:rPr>
                <w:b/>
                <w:kern w:val="0"/>
                <w:sz w:val="20"/>
                <w:szCs w:val="21"/>
              </w:rPr>
              <w:t>自由度</w:t>
            </w:r>
          </w:p>
        </w:tc>
        <w:tc>
          <w:tcPr>
            <w:tcW w:w="2627" w:type="dxa"/>
            <w:vAlign w:val="center"/>
          </w:tcPr>
          <w:p w:rsidR="0095030D" w:rsidRPr="00037D31" w:rsidRDefault="00A6382B">
            <w:pPr>
              <w:widowControl/>
              <w:snapToGrid w:val="0"/>
              <w:spacing w:line="300" w:lineRule="auto"/>
              <w:jc w:val="center"/>
              <w:rPr>
                <w:b/>
                <w:kern w:val="0"/>
                <w:sz w:val="20"/>
                <w:szCs w:val="21"/>
              </w:rPr>
            </w:pPr>
            <w:r w:rsidRPr="00037D31">
              <w:rPr>
                <w:b/>
                <w:kern w:val="0"/>
                <w:sz w:val="20"/>
                <w:szCs w:val="21"/>
              </w:rPr>
              <w:t>均方</w:t>
            </w:r>
          </w:p>
        </w:tc>
        <w:tc>
          <w:tcPr>
            <w:tcW w:w="1470" w:type="dxa"/>
          </w:tcPr>
          <w:p w:rsidR="0095030D" w:rsidRPr="00037D31" w:rsidRDefault="00A6382B">
            <w:pPr>
              <w:widowControl/>
              <w:snapToGrid w:val="0"/>
              <w:spacing w:line="300" w:lineRule="auto"/>
              <w:jc w:val="center"/>
              <w:rPr>
                <w:b/>
                <w:kern w:val="0"/>
                <w:sz w:val="20"/>
                <w:szCs w:val="21"/>
              </w:rPr>
            </w:pPr>
            <w:r w:rsidRPr="00037D31">
              <w:rPr>
                <w:b/>
                <w:kern w:val="0"/>
                <w:sz w:val="20"/>
                <w:szCs w:val="21"/>
              </w:rPr>
              <w:t>预期平均值</w:t>
            </w:r>
          </w:p>
        </w:tc>
      </w:tr>
      <w:tr w:rsidR="000B6CC4" w:rsidRPr="00037D31">
        <w:tc>
          <w:tcPr>
            <w:tcW w:w="1451" w:type="dxa"/>
          </w:tcPr>
          <w:p w:rsidR="0095030D" w:rsidRPr="00037D31" w:rsidRDefault="00A6382B">
            <w:pPr>
              <w:widowControl/>
              <w:snapToGrid w:val="0"/>
              <w:spacing w:line="300" w:lineRule="auto"/>
              <w:jc w:val="center"/>
              <w:rPr>
                <w:kern w:val="0"/>
                <w:sz w:val="20"/>
                <w:szCs w:val="21"/>
              </w:rPr>
            </w:pPr>
            <w:bookmarkStart w:id="9" w:name="_Hlk75809071"/>
            <w:r w:rsidRPr="00037D31">
              <w:rPr>
                <w:kern w:val="0"/>
                <w:sz w:val="20"/>
                <w:szCs w:val="21"/>
              </w:rPr>
              <w:t>实验室</w:t>
            </w:r>
          </w:p>
        </w:tc>
        <w:tc>
          <w:tcPr>
            <w:tcW w:w="1926" w:type="dxa"/>
          </w:tcPr>
          <w:p w:rsidR="0095030D" w:rsidRPr="00037D31" w:rsidRDefault="00A6382B">
            <w:pPr>
              <w:widowControl/>
              <w:snapToGrid w:val="0"/>
              <w:spacing w:line="300" w:lineRule="auto"/>
              <w:jc w:val="center"/>
              <w:rPr>
                <w:kern w:val="0"/>
                <w:sz w:val="20"/>
                <w:szCs w:val="21"/>
              </w:rPr>
            </w:pPr>
            <w:r w:rsidRPr="00037D31">
              <w:rPr>
                <w:i/>
                <w:kern w:val="0"/>
                <w:sz w:val="20"/>
                <w:szCs w:val="21"/>
              </w:rPr>
              <w:t>S</w:t>
            </w:r>
            <w:r w:rsidRPr="00037D31">
              <w:rPr>
                <w:kern w:val="0"/>
                <w:sz w:val="20"/>
                <w:szCs w:val="21"/>
                <w:vertAlign w:val="subscript"/>
              </w:rPr>
              <w:t xml:space="preserve">L </w:t>
            </w:r>
          </w:p>
        </w:tc>
        <w:tc>
          <w:tcPr>
            <w:tcW w:w="1438" w:type="dxa"/>
          </w:tcPr>
          <w:p w:rsidR="0095030D" w:rsidRPr="00037D31" w:rsidRDefault="00A6382B">
            <w:pPr>
              <w:widowControl/>
              <w:snapToGrid w:val="0"/>
              <w:spacing w:line="300" w:lineRule="auto"/>
              <w:jc w:val="center"/>
              <w:rPr>
                <w:kern w:val="0"/>
                <w:sz w:val="20"/>
                <w:szCs w:val="21"/>
              </w:rPr>
            </w:pPr>
            <w:r w:rsidRPr="00037D31">
              <w:rPr>
                <w:i/>
                <w:kern w:val="0"/>
                <w:sz w:val="20"/>
                <w:szCs w:val="21"/>
              </w:rPr>
              <w:t>p</w:t>
            </w:r>
            <w:r w:rsidRPr="00037D31">
              <w:rPr>
                <w:kern w:val="0"/>
                <w:sz w:val="20"/>
                <w:szCs w:val="21"/>
              </w:rPr>
              <w:t xml:space="preserve">-1 </w:t>
            </w:r>
          </w:p>
        </w:tc>
        <w:tc>
          <w:tcPr>
            <w:tcW w:w="2627" w:type="dxa"/>
          </w:tcPr>
          <w:p w:rsidR="0095030D" w:rsidRPr="00037D31" w:rsidRDefault="00A6382B">
            <w:pPr>
              <w:widowControl/>
              <w:snapToGrid w:val="0"/>
              <w:spacing w:line="300" w:lineRule="auto"/>
              <w:jc w:val="center"/>
              <w:rPr>
                <w:kern w:val="0"/>
                <w:sz w:val="20"/>
                <w:szCs w:val="21"/>
              </w:rPr>
            </w:pPr>
            <w:r w:rsidRPr="00037D31">
              <w:rPr>
                <w:i/>
                <w:kern w:val="0"/>
                <w:sz w:val="20"/>
                <w:szCs w:val="21"/>
              </w:rPr>
              <w:t>V</w:t>
            </w:r>
            <w:r w:rsidRPr="00037D31">
              <w:rPr>
                <w:kern w:val="0"/>
                <w:sz w:val="20"/>
                <w:szCs w:val="21"/>
                <w:vertAlign w:val="subscript"/>
              </w:rPr>
              <w:t>L</w:t>
            </w:r>
            <w:r w:rsidRPr="00037D31">
              <w:rPr>
                <w:kern w:val="0"/>
                <w:sz w:val="20"/>
                <w:szCs w:val="21"/>
              </w:rPr>
              <w:t>=</w:t>
            </w:r>
            <w:r w:rsidRPr="00037D31">
              <w:rPr>
                <w:i/>
                <w:kern w:val="0"/>
                <w:sz w:val="20"/>
                <w:szCs w:val="21"/>
              </w:rPr>
              <w:t xml:space="preserve"> S</w:t>
            </w:r>
            <w:r w:rsidRPr="00037D31">
              <w:rPr>
                <w:kern w:val="0"/>
                <w:sz w:val="20"/>
                <w:szCs w:val="21"/>
                <w:vertAlign w:val="subscript"/>
              </w:rPr>
              <w:t>L</w:t>
            </w:r>
            <w:r w:rsidRPr="00037D31">
              <w:rPr>
                <w:kern w:val="0"/>
                <w:sz w:val="20"/>
                <w:szCs w:val="21"/>
              </w:rPr>
              <w:t>/(</w:t>
            </w:r>
            <w:r w:rsidRPr="00037D31">
              <w:rPr>
                <w:i/>
                <w:kern w:val="0"/>
                <w:sz w:val="20"/>
                <w:szCs w:val="21"/>
              </w:rPr>
              <w:t>p</w:t>
            </w:r>
            <w:r w:rsidRPr="00037D31">
              <w:rPr>
                <w:kern w:val="0"/>
                <w:sz w:val="20"/>
                <w:szCs w:val="21"/>
              </w:rPr>
              <w:t xml:space="preserve">–1) </w:t>
            </w:r>
          </w:p>
        </w:tc>
        <w:tc>
          <w:tcPr>
            <w:tcW w:w="1470" w:type="dxa"/>
          </w:tcPr>
          <w:p w:rsidR="0095030D" w:rsidRPr="00037D31" w:rsidRDefault="00A6382B">
            <w:pPr>
              <w:widowControl/>
              <w:snapToGrid w:val="0"/>
              <w:spacing w:line="300" w:lineRule="auto"/>
              <w:jc w:val="center"/>
              <w:rPr>
                <w:kern w:val="0"/>
                <w:sz w:val="20"/>
                <w:szCs w:val="21"/>
              </w:rPr>
            </w:pPr>
            <w:r w:rsidRPr="00037D31">
              <w:rPr>
                <w:i/>
                <w:kern w:val="0"/>
                <w:sz w:val="20"/>
                <w:szCs w:val="21"/>
              </w:rPr>
              <w:t>σ</w:t>
            </w:r>
            <w:r w:rsidRPr="00037D31">
              <w:rPr>
                <w:kern w:val="0"/>
                <w:sz w:val="20"/>
                <w:szCs w:val="21"/>
                <w:vertAlign w:val="subscript"/>
              </w:rPr>
              <w:t>M</w:t>
            </w:r>
            <w:r w:rsidRPr="00037D31">
              <w:rPr>
                <w:kern w:val="0"/>
                <w:sz w:val="20"/>
                <w:szCs w:val="21"/>
                <w:vertAlign w:val="superscript"/>
              </w:rPr>
              <w:t>2</w:t>
            </w:r>
            <w:r w:rsidRPr="00037D31">
              <w:rPr>
                <w:kern w:val="0"/>
                <w:sz w:val="20"/>
                <w:szCs w:val="21"/>
              </w:rPr>
              <w:t>+2</w:t>
            </w:r>
            <w:r w:rsidRPr="00037D31">
              <w:rPr>
                <w:i/>
                <w:kern w:val="0"/>
                <w:sz w:val="20"/>
                <w:szCs w:val="21"/>
              </w:rPr>
              <w:t>σ</w:t>
            </w:r>
            <w:r w:rsidRPr="00037D31">
              <w:rPr>
                <w:kern w:val="0"/>
                <w:sz w:val="20"/>
                <w:szCs w:val="21"/>
                <w:vertAlign w:val="subscript"/>
              </w:rPr>
              <w:t>D</w:t>
            </w:r>
            <w:r w:rsidRPr="00037D31">
              <w:rPr>
                <w:kern w:val="0"/>
                <w:sz w:val="20"/>
                <w:szCs w:val="21"/>
                <w:vertAlign w:val="superscript"/>
              </w:rPr>
              <w:t>2</w:t>
            </w:r>
            <w:r w:rsidRPr="00037D31">
              <w:rPr>
                <w:kern w:val="0"/>
                <w:sz w:val="20"/>
                <w:szCs w:val="21"/>
              </w:rPr>
              <w:t>+4</w:t>
            </w:r>
            <w:r w:rsidRPr="00037D31">
              <w:rPr>
                <w:i/>
                <w:kern w:val="0"/>
                <w:sz w:val="20"/>
                <w:szCs w:val="21"/>
              </w:rPr>
              <w:t>σ</w:t>
            </w:r>
            <w:r w:rsidRPr="00037D31">
              <w:rPr>
                <w:kern w:val="0"/>
                <w:sz w:val="20"/>
                <w:szCs w:val="21"/>
                <w:vertAlign w:val="subscript"/>
              </w:rPr>
              <w:t>L</w:t>
            </w:r>
            <w:r w:rsidRPr="00037D31">
              <w:rPr>
                <w:kern w:val="0"/>
                <w:sz w:val="20"/>
                <w:szCs w:val="21"/>
                <w:vertAlign w:val="superscript"/>
              </w:rPr>
              <w:t>2</w:t>
            </w:r>
          </w:p>
        </w:tc>
      </w:tr>
      <w:tr w:rsidR="000B6CC4" w:rsidRPr="00037D31">
        <w:tc>
          <w:tcPr>
            <w:tcW w:w="1451" w:type="dxa"/>
          </w:tcPr>
          <w:p w:rsidR="0095030D" w:rsidRPr="00037D31" w:rsidRDefault="00A6382B">
            <w:pPr>
              <w:widowControl/>
              <w:snapToGrid w:val="0"/>
              <w:spacing w:line="300" w:lineRule="auto"/>
              <w:jc w:val="center"/>
              <w:rPr>
                <w:kern w:val="0"/>
                <w:sz w:val="20"/>
                <w:szCs w:val="21"/>
              </w:rPr>
            </w:pPr>
            <w:r w:rsidRPr="00037D31">
              <w:rPr>
                <w:kern w:val="0"/>
                <w:sz w:val="20"/>
                <w:szCs w:val="21"/>
              </w:rPr>
              <w:t>天</w:t>
            </w:r>
          </w:p>
        </w:tc>
        <w:tc>
          <w:tcPr>
            <w:tcW w:w="1926" w:type="dxa"/>
          </w:tcPr>
          <w:p w:rsidR="0095030D" w:rsidRPr="00037D31" w:rsidRDefault="00A6382B">
            <w:pPr>
              <w:widowControl/>
              <w:snapToGrid w:val="0"/>
              <w:spacing w:line="300" w:lineRule="auto"/>
              <w:jc w:val="center"/>
              <w:rPr>
                <w:kern w:val="0"/>
                <w:sz w:val="20"/>
                <w:szCs w:val="21"/>
              </w:rPr>
            </w:pPr>
            <w:r w:rsidRPr="00037D31">
              <w:rPr>
                <w:i/>
                <w:kern w:val="0"/>
                <w:sz w:val="20"/>
                <w:szCs w:val="21"/>
              </w:rPr>
              <w:t>S</w:t>
            </w:r>
            <w:r w:rsidRPr="00037D31">
              <w:rPr>
                <w:kern w:val="0"/>
                <w:sz w:val="20"/>
                <w:szCs w:val="21"/>
                <w:vertAlign w:val="subscript"/>
              </w:rPr>
              <w:t xml:space="preserve">D </w:t>
            </w:r>
          </w:p>
        </w:tc>
        <w:tc>
          <w:tcPr>
            <w:tcW w:w="1438" w:type="dxa"/>
          </w:tcPr>
          <w:p w:rsidR="0095030D" w:rsidRPr="00037D31" w:rsidRDefault="00A6382B">
            <w:pPr>
              <w:widowControl/>
              <w:snapToGrid w:val="0"/>
              <w:spacing w:line="300" w:lineRule="auto"/>
              <w:jc w:val="center"/>
              <w:rPr>
                <w:i/>
                <w:kern w:val="0"/>
                <w:sz w:val="20"/>
                <w:szCs w:val="21"/>
              </w:rPr>
            </w:pPr>
            <w:r w:rsidRPr="00037D31">
              <w:rPr>
                <w:i/>
                <w:kern w:val="0"/>
                <w:sz w:val="20"/>
                <w:szCs w:val="21"/>
              </w:rPr>
              <w:t xml:space="preserve">p </w:t>
            </w:r>
          </w:p>
        </w:tc>
        <w:tc>
          <w:tcPr>
            <w:tcW w:w="2627" w:type="dxa"/>
          </w:tcPr>
          <w:p w:rsidR="0095030D" w:rsidRPr="00037D31" w:rsidRDefault="00A6382B">
            <w:pPr>
              <w:widowControl/>
              <w:snapToGrid w:val="0"/>
              <w:spacing w:line="300" w:lineRule="auto"/>
              <w:jc w:val="center"/>
              <w:rPr>
                <w:b/>
                <w:kern w:val="0"/>
                <w:sz w:val="20"/>
                <w:szCs w:val="21"/>
              </w:rPr>
            </w:pPr>
            <w:r w:rsidRPr="00037D31">
              <w:rPr>
                <w:i/>
                <w:kern w:val="0"/>
                <w:sz w:val="20"/>
                <w:szCs w:val="21"/>
              </w:rPr>
              <w:t>V</w:t>
            </w:r>
            <w:r w:rsidRPr="00037D31">
              <w:rPr>
                <w:kern w:val="0"/>
                <w:sz w:val="20"/>
                <w:szCs w:val="21"/>
                <w:vertAlign w:val="subscript"/>
              </w:rPr>
              <w:t>D=</w:t>
            </w:r>
            <w:r w:rsidRPr="00037D31">
              <w:rPr>
                <w:i/>
                <w:kern w:val="0"/>
                <w:sz w:val="20"/>
                <w:szCs w:val="21"/>
              </w:rPr>
              <w:t xml:space="preserve"> S</w:t>
            </w:r>
            <w:r w:rsidRPr="00037D31">
              <w:rPr>
                <w:kern w:val="0"/>
                <w:sz w:val="20"/>
                <w:szCs w:val="21"/>
                <w:vertAlign w:val="subscript"/>
              </w:rPr>
              <w:t>D</w:t>
            </w:r>
            <w:r w:rsidRPr="00037D31">
              <w:rPr>
                <w:kern w:val="0"/>
                <w:sz w:val="20"/>
                <w:szCs w:val="21"/>
              </w:rPr>
              <w:t>/</w:t>
            </w:r>
            <w:r w:rsidRPr="00037D31">
              <w:rPr>
                <w:i/>
                <w:kern w:val="0"/>
                <w:sz w:val="20"/>
                <w:szCs w:val="21"/>
              </w:rPr>
              <w:t xml:space="preserve"> p</w:t>
            </w:r>
          </w:p>
        </w:tc>
        <w:tc>
          <w:tcPr>
            <w:tcW w:w="1470" w:type="dxa"/>
          </w:tcPr>
          <w:p w:rsidR="0095030D" w:rsidRPr="00037D31" w:rsidRDefault="00A6382B">
            <w:pPr>
              <w:widowControl/>
              <w:snapToGrid w:val="0"/>
              <w:spacing w:line="300" w:lineRule="auto"/>
              <w:jc w:val="center"/>
              <w:rPr>
                <w:b/>
                <w:kern w:val="0"/>
                <w:sz w:val="20"/>
                <w:szCs w:val="21"/>
              </w:rPr>
            </w:pPr>
            <w:r w:rsidRPr="00037D31">
              <w:rPr>
                <w:i/>
                <w:kern w:val="0"/>
                <w:sz w:val="20"/>
                <w:szCs w:val="21"/>
              </w:rPr>
              <w:t>σ</w:t>
            </w:r>
            <w:r w:rsidRPr="00037D31">
              <w:rPr>
                <w:kern w:val="0"/>
                <w:sz w:val="20"/>
                <w:szCs w:val="21"/>
                <w:vertAlign w:val="subscript"/>
              </w:rPr>
              <w:t>M</w:t>
            </w:r>
            <w:r w:rsidRPr="00037D31">
              <w:rPr>
                <w:kern w:val="0"/>
                <w:sz w:val="20"/>
                <w:szCs w:val="21"/>
                <w:vertAlign w:val="superscript"/>
              </w:rPr>
              <w:t>2</w:t>
            </w:r>
            <w:r w:rsidRPr="00037D31">
              <w:rPr>
                <w:kern w:val="0"/>
                <w:sz w:val="20"/>
                <w:szCs w:val="21"/>
              </w:rPr>
              <w:t>+2</w:t>
            </w:r>
            <w:r w:rsidRPr="00037D31">
              <w:rPr>
                <w:i/>
                <w:kern w:val="0"/>
                <w:sz w:val="20"/>
                <w:szCs w:val="21"/>
              </w:rPr>
              <w:t>σ</w:t>
            </w:r>
            <w:r w:rsidRPr="00037D31">
              <w:rPr>
                <w:kern w:val="0"/>
                <w:sz w:val="20"/>
                <w:szCs w:val="21"/>
                <w:vertAlign w:val="subscript"/>
              </w:rPr>
              <w:t>D</w:t>
            </w:r>
            <w:r w:rsidRPr="00037D31">
              <w:rPr>
                <w:kern w:val="0"/>
                <w:sz w:val="20"/>
                <w:szCs w:val="21"/>
                <w:vertAlign w:val="superscript"/>
              </w:rPr>
              <w:t>2</w:t>
            </w:r>
          </w:p>
        </w:tc>
      </w:tr>
      <w:tr w:rsidR="000B6CC4" w:rsidRPr="00037D31">
        <w:tc>
          <w:tcPr>
            <w:tcW w:w="1451" w:type="dxa"/>
          </w:tcPr>
          <w:p w:rsidR="0095030D" w:rsidRPr="00037D31" w:rsidRDefault="00A6382B">
            <w:pPr>
              <w:widowControl/>
              <w:snapToGrid w:val="0"/>
              <w:spacing w:line="300" w:lineRule="auto"/>
              <w:jc w:val="center"/>
              <w:rPr>
                <w:kern w:val="0"/>
                <w:sz w:val="20"/>
                <w:szCs w:val="21"/>
              </w:rPr>
            </w:pPr>
            <w:r w:rsidRPr="00037D31">
              <w:rPr>
                <w:kern w:val="0"/>
                <w:sz w:val="20"/>
                <w:szCs w:val="21"/>
              </w:rPr>
              <w:t>测量</w:t>
            </w:r>
          </w:p>
        </w:tc>
        <w:tc>
          <w:tcPr>
            <w:tcW w:w="1926" w:type="dxa"/>
          </w:tcPr>
          <w:p w:rsidR="0095030D" w:rsidRPr="00037D31" w:rsidRDefault="00A6382B">
            <w:pPr>
              <w:widowControl/>
              <w:snapToGrid w:val="0"/>
              <w:spacing w:line="300" w:lineRule="auto"/>
              <w:jc w:val="center"/>
              <w:rPr>
                <w:kern w:val="0"/>
                <w:sz w:val="20"/>
                <w:szCs w:val="21"/>
              </w:rPr>
            </w:pPr>
            <w:r w:rsidRPr="00037D31">
              <w:rPr>
                <w:i/>
                <w:kern w:val="0"/>
                <w:sz w:val="20"/>
                <w:szCs w:val="21"/>
              </w:rPr>
              <w:t>S</w:t>
            </w:r>
            <w:r w:rsidRPr="00037D31">
              <w:rPr>
                <w:kern w:val="0"/>
                <w:sz w:val="20"/>
                <w:szCs w:val="21"/>
                <w:vertAlign w:val="subscript"/>
              </w:rPr>
              <w:t xml:space="preserve">M </w:t>
            </w:r>
          </w:p>
        </w:tc>
        <w:tc>
          <w:tcPr>
            <w:tcW w:w="1438" w:type="dxa"/>
          </w:tcPr>
          <w:p w:rsidR="0095030D" w:rsidRPr="00037D31" w:rsidRDefault="00A6382B">
            <w:pPr>
              <w:widowControl/>
              <w:snapToGrid w:val="0"/>
              <w:spacing w:line="300" w:lineRule="auto"/>
              <w:jc w:val="center"/>
              <w:rPr>
                <w:kern w:val="0"/>
                <w:sz w:val="20"/>
                <w:szCs w:val="21"/>
              </w:rPr>
            </w:pPr>
            <w:r w:rsidRPr="00037D31">
              <w:rPr>
                <w:kern w:val="0"/>
                <w:sz w:val="20"/>
                <w:szCs w:val="21"/>
              </w:rPr>
              <w:t>2</w:t>
            </w:r>
            <w:r w:rsidRPr="00037D31">
              <w:rPr>
                <w:i/>
                <w:kern w:val="0"/>
                <w:sz w:val="20"/>
                <w:szCs w:val="21"/>
              </w:rPr>
              <w:t>p</w:t>
            </w:r>
            <w:r w:rsidRPr="00037D31">
              <w:rPr>
                <w:kern w:val="0"/>
                <w:sz w:val="20"/>
                <w:szCs w:val="21"/>
              </w:rPr>
              <w:t>(</w:t>
            </w:r>
            <w:r w:rsidRPr="00037D31">
              <w:rPr>
                <w:i/>
                <w:kern w:val="0"/>
                <w:sz w:val="20"/>
                <w:szCs w:val="21"/>
              </w:rPr>
              <w:t>n</w:t>
            </w:r>
            <w:r w:rsidRPr="00037D31">
              <w:rPr>
                <w:kern w:val="0"/>
                <w:sz w:val="20"/>
                <w:szCs w:val="21"/>
              </w:rPr>
              <w:t xml:space="preserve">-1) </w:t>
            </w:r>
          </w:p>
        </w:tc>
        <w:tc>
          <w:tcPr>
            <w:tcW w:w="2627" w:type="dxa"/>
          </w:tcPr>
          <w:p w:rsidR="0095030D" w:rsidRPr="00037D31" w:rsidRDefault="00A6382B">
            <w:pPr>
              <w:widowControl/>
              <w:snapToGrid w:val="0"/>
              <w:spacing w:line="300" w:lineRule="auto"/>
              <w:jc w:val="center"/>
              <w:rPr>
                <w:b/>
                <w:kern w:val="0"/>
                <w:sz w:val="20"/>
                <w:szCs w:val="21"/>
              </w:rPr>
            </w:pPr>
            <w:r w:rsidRPr="00037D31">
              <w:rPr>
                <w:i/>
                <w:kern w:val="0"/>
                <w:sz w:val="20"/>
                <w:szCs w:val="21"/>
              </w:rPr>
              <w:t>V</w:t>
            </w:r>
            <w:r w:rsidRPr="00037D31">
              <w:rPr>
                <w:kern w:val="0"/>
                <w:sz w:val="20"/>
                <w:szCs w:val="21"/>
                <w:vertAlign w:val="subscript"/>
              </w:rPr>
              <w:t>M</w:t>
            </w:r>
            <w:r w:rsidRPr="00037D31">
              <w:rPr>
                <w:kern w:val="0"/>
                <w:sz w:val="20"/>
                <w:szCs w:val="21"/>
              </w:rPr>
              <w:t>=</w:t>
            </w:r>
            <w:r w:rsidRPr="00037D31">
              <w:rPr>
                <w:i/>
                <w:kern w:val="0"/>
                <w:sz w:val="20"/>
                <w:szCs w:val="21"/>
              </w:rPr>
              <w:t xml:space="preserve"> S</w:t>
            </w:r>
            <w:r w:rsidRPr="00037D31">
              <w:rPr>
                <w:kern w:val="0"/>
                <w:sz w:val="20"/>
                <w:szCs w:val="21"/>
                <w:vertAlign w:val="subscript"/>
              </w:rPr>
              <w:t>M</w:t>
            </w:r>
            <w:r w:rsidRPr="00037D31">
              <w:rPr>
                <w:kern w:val="0"/>
                <w:sz w:val="20"/>
                <w:szCs w:val="21"/>
              </w:rPr>
              <w:t>/2</w:t>
            </w:r>
            <w:r w:rsidRPr="00037D31">
              <w:rPr>
                <w:i/>
                <w:kern w:val="0"/>
                <w:sz w:val="20"/>
                <w:szCs w:val="21"/>
              </w:rPr>
              <w:t>p</w:t>
            </w:r>
            <w:r w:rsidRPr="00037D31">
              <w:rPr>
                <w:kern w:val="0"/>
                <w:sz w:val="20"/>
                <w:szCs w:val="21"/>
              </w:rPr>
              <w:t>(</w:t>
            </w:r>
            <w:r w:rsidRPr="00037D31">
              <w:rPr>
                <w:i/>
                <w:kern w:val="0"/>
                <w:sz w:val="20"/>
                <w:szCs w:val="21"/>
              </w:rPr>
              <w:t>n</w:t>
            </w:r>
            <w:r w:rsidRPr="00037D31">
              <w:rPr>
                <w:kern w:val="0"/>
                <w:sz w:val="20"/>
                <w:szCs w:val="21"/>
              </w:rPr>
              <w:t xml:space="preserve">-1) </w:t>
            </w:r>
          </w:p>
        </w:tc>
        <w:tc>
          <w:tcPr>
            <w:tcW w:w="1470" w:type="dxa"/>
          </w:tcPr>
          <w:p w:rsidR="0095030D" w:rsidRPr="00037D31" w:rsidRDefault="00A6382B">
            <w:pPr>
              <w:widowControl/>
              <w:snapToGrid w:val="0"/>
              <w:spacing w:line="300" w:lineRule="auto"/>
              <w:jc w:val="center"/>
              <w:rPr>
                <w:b/>
                <w:kern w:val="0"/>
                <w:sz w:val="20"/>
                <w:szCs w:val="21"/>
              </w:rPr>
            </w:pPr>
            <w:r w:rsidRPr="00037D31">
              <w:rPr>
                <w:i/>
                <w:kern w:val="0"/>
                <w:sz w:val="20"/>
                <w:szCs w:val="21"/>
              </w:rPr>
              <w:t>σ</w:t>
            </w:r>
            <w:r w:rsidRPr="00037D31">
              <w:rPr>
                <w:kern w:val="0"/>
                <w:sz w:val="20"/>
                <w:szCs w:val="21"/>
                <w:vertAlign w:val="subscript"/>
              </w:rPr>
              <w:t>M</w:t>
            </w:r>
            <w:r w:rsidRPr="00037D31">
              <w:rPr>
                <w:kern w:val="0"/>
                <w:sz w:val="20"/>
                <w:szCs w:val="21"/>
                <w:vertAlign w:val="superscript"/>
              </w:rPr>
              <w:t>2</w:t>
            </w:r>
          </w:p>
        </w:tc>
      </w:tr>
      <w:bookmarkEnd w:id="9"/>
      <w:tr w:rsidR="000B6CC4" w:rsidRPr="00037D31">
        <w:tc>
          <w:tcPr>
            <w:tcW w:w="1451" w:type="dxa"/>
          </w:tcPr>
          <w:p w:rsidR="0095030D" w:rsidRPr="00037D31" w:rsidRDefault="00A6382B">
            <w:pPr>
              <w:widowControl/>
              <w:snapToGrid w:val="0"/>
              <w:spacing w:line="300" w:lineRule="auto"/>
              <w:jc w:val="center"/>
              <w:rPr>
                <w:kern w:val="0"/>
                <w:sz w:val="20"/>
                <w:szCs w:val="21"/>
              </w:rPr>
            </w:pPr>
            <w:r w:rsidRPr="00037D31">
              <w:rPr>
                <w:kern w:val="0"/>
                <w:sz w:val="20"/>
                <w:szCs w:val="21"/>
              </w:rPr>
              <w:t>总和</w:t>
            </w:r>
          </w:p>
        </w:tc>
        <w:tc>
          <w:tcPr>
            <w:tcW w:w="1926" w:type="dxa"/>
          </w:tcPr>
          <w:p w:rsidR="0095030D" w:rsidRPr="00037D31" w:rsidRDefault="00A6382B">
            <w:pPr>
              <w:widowControl/>
              <w:snapToGrid w:val="0"/>
              <w:spacing w:line="300" w:lineRule="auto"/>
              <w:jc w:val="center"/>
              <w:rPr>
                <w:kern w:val="0"/>
                <w:sz w:val="20"/>
                <w:szCs w:val="21"/>
              </w:rPr>
            </w:pPr>
            <w:r w:rsidRPr="00037D31">
              <w:rPr>
                <w:i/>
                <w:kern w:val="0"/>
                <w:sz w:val="20"/>
                <w:szCs w:val="21"/>
              </w:rPr>
              <w:t>S</w:t>
            </w:r>
            <w:r w:rsidRPr="00037D31">
              <w:rPr>
                <w:kern w:val="0"/>
                <w:sz w:val="20"/>
                <w:szCs w:val="21"/>
                <w:vertAlign w:val="subscript"/>
              </w:rPr>
              <w:t xml:space="preserve">T </w:t>
            </w:r>
            <w:r w:rsidRPr="00037D31">
              <w:rPr>
                <w:kern w:val="0"/>
                <w:sz w:val="20"/>
                <w:szCs w:val="21"/>
              </w:rPr>
              <w:t>=</w:t>
            </w:r>
          </w:p>
        </w:tc>
        <w:tc>
          <w:tcPr>
            <w:tcW w:w="1438" w:type="dxa"/>
          </w:tcPr>
          <w:p w:rsidR="0095030D" w:rsidRPr="00037D31" w:rsidRDefault="00A6382B">
            <w:pPr>
              <w:widowControl/>
              <w:snapToGrid w:val="0"/>
              <w:spacing w:line="300" w:lineRule="auto"/>
              <w:jc w:val="center"/>
              <w:rPr>
                <w:kern w:val="0"/>
                <w:sz w:val="20"/>
                <w:szCs w:val="21"/>
              </w:rPr>
            </w:pPr>
            <w:r w:rsidRPr="00037D31">
              <w:rPr>
                <w:kern w:val="0"/>
                <w:sz w:val="20"/>
                <w:szCs w:val="21"/>
              </w:rPr>
              <w:t>2</w:t>
            </w:r>
            <w:r w:rsidRPr="00037D31">
              <w:rPr>
                <w:i/>
                <w:kern w:val="0"/>
                <w:sz w:val="20"/>
                <w:szCs w:val="21"/>
              </w:rPr>
              <w:t>pn</w:t>
            </w:r>
            <w:r w:rsidRPr="00037D31">
              <w:rPr>
                <w:kern w:val="0"/>
                <w:sz w:val="20"/>
                <w:szCs w:val="21"/>
              </w:rPr>
              <w:t>-1</w:t>
            </w:r>
          </w:p>
        </w:tc>
        <w:tc>
          <w:tcPr>
            <w:tcW w:w="2627" w:type="dxa"/>
          </w:tcPr>
          <w:p w:rsidR="0095030D" w:rsidRPr="00037D31" w:rsidRDefault="0095030D">
            <w:pPr>
              <w:widowControl/>
              <w:snapToGrid w:val="0"/>
              <w:spacing w:line="300" w:lineRule="auto"/>
              <w:jc w:val="center"/>
              <w:rPr>
                <w:b/>
                <w:kern w:val="0"/>
                <w:sz w:val="20"/>
                <w:szCs w:val="21"/>
              </w:rPr>
            </w:pPr>
          </w:p>
        </w:tc>
        <w:tc>
          <w:tcPr>
            <w:tcW w:w="1470" w:type="dxa"/>
          </w:tcPr>
          <w:p w:rsidR="0095030D" w:rsidRPr="00037D31" w:rsidRDefault="0095030D">
            <w:pPr>
              <w:widowControl/>
              <w:snapToGrid w:val="0"/>
              <w:spacing w:line="300" w:lineRule="auto"/>
              <w:jc w:val="center"/>
              <w:rPr>
                <w:b/>
                <w:kern w:val="0"/>
                <w:sz w:val="20"/>
                <w:szCs w:val="21"/>
              </w:rPr>
            </w:pPr>
          </w:p>
        </w:tc>
      </w:tr>
      <w:tr w:rsidR="000B6CC4" w:rsidRPr="00037D31">
        <w:tc>
          <w:tcPr>
            <w:tcW w:w="8912" w:type="dxa"/>
            <w:gridSpan w:val="5"/>
          </w:tcPr>
          <w:p w:rsidR="0095030D" w:rsidRPr="000B6CC4" w:rsidRDefault="00A6382B">
            <w:pPr>
              <w:widowControl/>
              <w:snapToGrid w:val="0"/>
              <w:spacing w:line="360" w:lineRule="auto"/>
              <w:jc w:val="left"/>
              <w:rPr>
                <w:kern w:val="0"/>
                <w:sz w:val="18"/>
                <w:szCs w:val="18"/>
              </w:rPr>
            </w:pPr>
            <w:r w:rsidRPr="00037D31">
              <w:rPr>
                <w:b/>
                <w:kern w:val="0"/>
                <w:sz w:val="18"/>
                <w:szCs w:val="18"/>
              </w:rPr>
              <w:lastRenderedPageBreak/>
              <w:t>注：</w:t>
            </w:r>
            <m:oMath>
              <m:r>
                <w:rPr>
                  <w:rFonts w:ascii="Cambria Math" w:hAnsi="Cambria Math"/>
                  <w:kern w:val="0"/>
                  <w:sz w:val="18"/>
                  <w:szCs w:val="18"/>
                </w:rPr>
                <m:t>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j</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k</m:t>
                          </m:r>
                        </m:sub>
                        <m:sup/>
                        <m:e>
                          <m:sSub>
                            <m:sSubPr>
                              <m:ctrlPr>
                                <w:rPr>
                                  <w:rFonts w:ascii="Cambria Math" w:hAnsi="Cambria Math"/>
                                  <w:i/>
                                  <w:kern w:val="0"/>
                                  <w:sz w:val="18"/>
                                  <w:szCs w:val="18"/>
                                </w:rPr>
                              </m:ctrlPr>
                            </m:sSubPr>
                            <m:e>
                              <m:r>
                                <w:rPr>
                                  <w:rFonts w:ascii="Cambria Math" w:hAnsi="Cambria Math"/>
                                  <w:kern w:val="0"/>
                                  <w:sz w:val="18"/>
                                  <w:szCs w:val="18"/>
                                </w:rPr>
                                <m:t>y</m:t>
                              </m:r>
                            </m:e>
                            <m:sub>
                              <m:r>
                                <w:rPr>
                                  <w:rFonts w:ascii="Cambria Math" w:hAnsi="Cambria Math"/>
                                  <w:kern w:val="0"/>
                                  <w:sz w:val="18"/>
                                  <w:szCs w:val="18"/>
                                </w:rPr>
                                <m:t>ijk</m:t>
                              </m:r>
                            </m:sub>
                          </m:sSub>
                        </m:e>
                      </m:nary>
                    </m:e>
                  </m:nary>
                </m:e>
              </m:nary>
            </m:oMath>
          </w:p>
          <w:p w:rsidR="0095030D" w:rsidRPr="000B6CC4" w:rsidRDefault="00697276">
            <w:pPr>
              <w:widowControl/>
              <w:snapToGrid w:val="0"/>
              <w:spacing w:line="360" w:lineRule="auto"/>
              <w:jc w:val="left"/>
              <w:rPr>
                <w:kern w:val="0"/>
                <w:sz w:val="18"/>
                <w:szCs w:val="18"/>
              </w:rPr>
            </w:pPr>
            <m:oMathPara>
              <m:oMathParaPr>
                <m:jc m:val="left"/>
              </m:oMathParaPr>
              <m:oMath>
                <m:sSub>
                  <m:sSubPr>
                    <m:ctrlPr>
                      <w:rPr>
                        <w:rFonts w:ascii="Cambria Math" w:hAnsi="Cambria Math"/>
                        <w:i/>
                        <w:kern w:val="0"/>
                        <w:sz w:val="18"/>
                        <w:szCs w:val="18"/>
                      </w:rPr>
                    </m:ctrlPr>
                  </m:sSubPr>
                  <m:e>
                    <m:r>
                      <w:rPr>
                        <w:rFonts w:ascii="Cambria Math" w:hAnsi="Cambria Math"/>
                        <w:kern w:val="0"/>
                        <w:sz w:val="18"/>
                        <w:szCs w:val="18"/>
                      </w:rPr>
                      <m:t>S</m:t>
                    </m:r>
                  </m:e>
                  <m:sub>
                    <m:r>
                      <m:rPr>
                        <m:sty m:val="p"/>
                      </m:rPr>
                      <w:rPr>
                        <w:rFonts w:ascii="Cambria Math" w:hAnsi="Cambria Math"/>
                        <w:kern w:val="0"/>
                        <w:sz w:val="18"/>
                        <w:szCs w:val="18"/>
                      </w:rPr>
                      <m:t>T</m:t>
                    </m:r>
                  </m:sub>
                </m:sSub>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j</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k</m:t>
                            </m:r>
                          </m:sub>
                          <m:sup/>
                          <m:e>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y</m:t>
                                    </m:r>
                                  </m:e>
                                  <m:sub>
                                    <m:r>
                                      <w:rPr>
                                        <w:rFonts w:ascii="Cambria Math" w:hAnsi="Cambria Math"/>
                                        <w:kern w:val="0"/>
                                        <w:sz w:val="18"/>
                                        <w:szCs w:val="18"/>
                                      </w:rPr>
                                      <m:t>ijk</m:t>
                                    </m:r>
                                  </m:sub>
                                </m:sSub>
                              </m:e>
                              <m:sup>
                                <m:r>
                                  <w:rPr>
                                    <w:rFonts w:ascii="Cambria Math" w:hAnsi="Cambria Math"/>
                                    <w:kern w:val="0"/>
                                    <w:sz w:val="18"/>
                                    <w:szCs w:val="18"/>
                                  </w:rPr>
                                  <m:t>2</m:t>
                                </m:r>
                              </m:sup>
                            </m:sSup>
                            <m:r>
                              <w:rPr>
                                <w:rFonts w:ascii="Cambria Math" w:hAnsi="Cambria Math"/>
                                <w:kern w:val="0"/>
                                <w:sz w:val="18"/>
                                <w:szCs w:val="18"/>
                              </w:rPr>
                              <m:t>-</m:t>
                            </m:r>
                            <m:f>
                              <m:fPr>
                                <m:ctrlPr>
                                  <w:rPr>
                                    <w:rFonts w:ascii="Cambria Math" w:hAnsi="Cambria Math"/>
                                    <w:i/>
                                    <w:kern w:val="0"/>
                                    <w:sz w:val="18"/>
                                    <w:szCs w:val="18"/>
                                  </w:rPr>
                                </m:ctrlPr>
                              </m:fPr>
                              <m:num>
                                <m:sSup>
                                  <m:sSupPr>
                                    <m:ctrlPr>
                                      <w:rPr>
                                        <w:rFonts w:ascii="Cambria Math" w:hAnsi="Cambria Math"/>
                                        <w:i/>
                                        <w:kern w:val="0"/>
                                        <w:sz w:val="18"/>
                                        <w:szCs w:val="18"/>
                                      </w:rPr>
                                    </m:ctrlPr>
                                  </m:sSupPr>
                                  <m:e>
                                    <m:r>
                                      <w:rPr>
                                        <w:rFonts w:ascii="Cambria Math" w:hAnsi="Cambria Math"/>
                                        <w:kern w:val="0"/>
                                        <w:sz w:val="18"/>
                                        <w:szCs w:val="18"/>
                                      </w:rPr>
                                      <m:t>T</m:t>
                                    </m:r>
                                  </m:e>
                                  <m:sup>
                                    <m:r>
                                      <w:rPr>
                                        <w:rFonts w:ascii="Cambria Math" w:hAnsi="Cambria Math"/>
                                        <w:kern w:val="0"/>
                                        <w:sz w:val="18"/>
                                        <w:szCs w:val="18"/>
                                      </w:rPr>
                                      <m:t>2</m:t>
                                    </m:r>
                                  </m:sup>
                                </m:sSup>
                              </m:num>
                              <m:den>
                                <m:r>
                                  <w:rPr>
                                    <w:rFonts w:ascii="Cambria Math" w:hAnsi="Cambria Math"/>
                                    <w:kern w:val="0"/>
                                    <w:sz w:val="18"/>
                                    <w:szCs w:val="18"/>
                                  </w:rPr>
                                  <m:t>pqn</m:t>
                                </m:r>
                              </m:den>
                            </m:f>
                          </m:e>
                        </m:nary>
                      </m:e>
                    </m:nary>
                  </m:e>
                </m:nary>
              </m:oMath>
            </m:oMathPara>
          </w:p>
          <w:p w:rsidR="0095030D" w:rsidRPr="000B6CC4" w:rsidRDefault="00697276">
            <w:pPr>
              <w:widowControl/>
              <w:snapToGrid w:val="0"/>
              <w:spacing w:line="360" w:lineRule="auto"/>
              <w:jc w:val="left"/>
              <w:rPr>
                <w:b/>
                <w:kern w:val="0"/>
                <w:sz w:val="18"/>
                <w:szCs w:val="18"/>
              </w:rPr>
            </w:pPr>
            <m:oMathPara>
              <m:oMathParaPr>
                <m:jc m:val="left"/>
              </m:oMathParaPr>
              <m:oMath>
                <m:sSub>
                  <m:sSubPr>
                    <m:ctrlPr>
                      <w:rPr>
                        <w:rFonts w:ascii="Cambria Math" w:hAnsi="Cambria Math"/>
                        <w:i/>
                        <w:kern w:val="0"/>
                        <w:sz w:val="18"/>
                        <w:szCs w:val="18"/>
                      </w:rPr>
                    </m:ctrlPr>
                  </m:sSubPr>
                  <m:e>
                    <m:r>
                      <w:rPr>
                        <w:rFonts w:ascii="Cambria Math" w:hAnsi="Cambria Math"/>
                        <w:kern w:val="0"/>
                        <w:sz w:val="18"/>
                        <w:szCs w:val="18"/>
                      </w:rPr>
                      <m:t>S</m:t>
                    </m:r>
                  </m:e>
                  <m:sub>
                    <m:r>
                      <m:rPr>
                        <m:sty m:val="p"/>
                      </m:rPr>
                      <w:rPr>
                        <w:rFonts w:ascii="Cambria Math" w:hAnsi="Cambria Math"/>
                        <w:kern w:val="0"/>
                        <w:sz w:val="18"/>
                        <w:szCs w:val="18"/>
                      </w:rPr>
                      <m:t>L</m:t>
                    </m:r>
                  </m:sub>
                </m:sSub>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f>
                      <m:fPr>
                        <m:ctrlPr>
                          <w:rPr>
                            <w:rFonts w:ascii="Cambria Math" w:hAnsi="Cambria Math"/>
                            <w:i/>
                            <w:kern w:val="0"/>
                            <w:sz w:val="18"/>
                            <w:szCs w:val="18"/>
                          </w:rPr>
                        </m:ctrlPr>
                      </m:fPr>
                      <m:num>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T</m:t>
                                </m:r>
                              </m:e>
                              <m:sub>
                                <m:r>
                                  <w:rPr>
                                    <w:rFonts w:ascii="Cambria Math" w:hAnsi="Cambria Math"/>
                                    <w:kern w:val="0"/>
                                    <w:sz w:val="18"/>
                                    <w:szCs w:val="18"/>
                                  </w:rPr>
                                  <m:t>i</m:t>
                                </m:r>
                              </m:sub>
                            </m:sSub>
                          </m:e>
                          <m:sup>
                            <m:r>
                              <w:rPr>
                                <w:rFonts w:ascii="Cambria Math" w:hAnsi="Cambria Math"/>
                                <w:kern w:val="0"/>
                                <w:sz w:val="18"/>
                                <w:szCs w:val="18"/>
                              </w:rPr>
                              <m:t>2</m:t>
                            </m:r>
                          </m:sup>
                        </m:sSup>
                      </m:num>
                      <m:den>
                        <m:r>
                          <w:rPr>
                            <w:rFonts w:ascii="Cambria Math" w:hAnsi="Cambria Math"/>
                            <w:kern w:val="0"/>
                            <w:sz w:val="18"/>
                            <w:szCs w:val="18"/>
                          </w:rPr>
                          <m:t>qn</m:t>
                        </m:r>
                      </m:den>
                    </m:f>
                  </m:e>
                </m:nary>
                <m:r>
                  <w:rPr>
                    <w:rFonts w:ascii="Cambria Math" w:hAnsi="Cambria Math"/>
                    <w:kern w:val="0"/>
                    <w:sz w:val="18"/>
                    <w:szCs w:val="18"/>
                  </w:rPr>
                  <m:t>-</m:t>
                </m:r>
                <m:f>
                  <m:fPr>
                    <m:ctrlPr>
                      <w:rPr>
                        <w:rFonts w:ascii="Cambria Math" w:hAnsi="Cambria Math"/>
                        <w:i/>
                        <w:kern w:val="0"/>
                        <w:sz w:val="18"/>
                        <w:szCs w:val="18"/>
                      </w:rPr>
                    </m:ctrlPr>
                  </m:fPr>
                  <m:num>
                    <m:sSup>
                      <m:sSupPr>
                        <m:ctrlPr>
                          <w:rPr>
                            <w:rFonts w:ascii="Cambria Math" w:hAnsi="Cambria Math"/>
                            <w:i/>
                            <w:kern w:val="0"/>
                            <w:sz w:val="18"/>
                            <w:szCs w:val="18"/>
                          </w:rPr>
                        </m:ctrlPr>
                      </m:sSupPr>
                      <m:e>
                        <m:r>
                          <w:rPr>
                            <w:rFonts w:ascii="Cambria Math" w:hAnsi="Cambria Math"/>
                            <w:kern w:val="0"/>
                            <w:sz w:val="18"/>
                            <w:szCs w:val="18"/>
                          </w:rPr>
                          <m:t>T</m:t>
                        </m:r>
                      </m:e>
                      <m:sup>
                        <m:r>
                          <w:rPr>
                            <w:rFonts w:ascii="Cambria Math" w:hAnsi="Cambria Math"/>
                            <w:kern w:val="0"/>
                            <w:sz w:val="18"/>
                            <w:szCs w:val="18"/>
                          </w:rPr>
                          <m:t>2</m:t>
                        </m:r>
                      </m:sup>
                    </m:sSup>
                  </m:num>
                  <m:den>
                    <m:r>
                      <w:rPr>
                        <w:rFonts w:ascii="Cambria Math" w:hAnsi="Cambria Math"/>
                        <w:kern w:val="0"/>
                        <w:sz w:val="18"/>
                        <w:szCs w:val="18"/>
                      </w:rPr>
                      <m:t>pqn</m:t>
                    </m:r>
                  </m:den>
                </m:f>
              </m:oMath>
            </m:oMathPara>
          </w:p>
          <w:p w:rsidR="0095030D" w:rsidRPr="00037D31" w:rsidRDefault="00697276">
            <w:pPr>
              <w:widowControl/>
              <w:snapToGrid w:val="0"/>
              <w:spacing w:line="360" w:lineRule="auto"/>
              <w:jc w:val="left"/>
              <w:rPr>
                <w:b/>
                <w:kern w:val="0"/>
                <w:sz w:val="18"/>
                <w:szCs w:val="18"/>
              </w:rPr>
            </w:pPr>
            <m:oMathPara>
              <m:oMathParaPr>
                <m:jc m:val="left"/>
              </m:oMathParaPr>
              <m:oMath>
                <m:sSub>
                  <m:sSubPr>
                    <m:ctrlPr>
                      <w:rPr>
                        <w:rFonts w:ascii="Cambria Math" w:hAnsi="Cambria Math"/>
                        <w:i/>
                        <w:kern w:val="0"/>
                        <w:sz w:val="18"/>
                        <w:szCs w:val="18"/>
                      </w:rPr>
                    </m:ctrlPr>
                  </m:sSubPr>
                  <m:e>
                    <m:r>
                      <w:rPr>
                        <w:rFonts w:ascii="Cambria Math" w:hAnsi="Cambria Math"/>
                        <w:kern w:val="0"/>
                        <w:sz w:val="18"/>
                        <w:szCs w:val="18"/>
                      </w:rPr>
                      <m:t>S</m:t>
                    </m:r>
                  </m:e>
                  <m:sub>
                    <m:r>
                      <m:rPr>
                        <m:sty m:val="p"/>
                      </m:rPr>
                      <w:rPr>
                        <w:rFonts w:ascii="Cambria Math" w:hAnsi="Cambria Math"/>
                        <w:kern w:val="0"/>
                        <w:sz w:val="18"/>
                        <w:szCs w:val="18"/>
                      </w:rPr>
                      <m:t>D</m:t>
                    </m:r>
                  </m:sub>
                </m:sSub>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j</m:t>
                        </m:r>
                      </m:sub>
                      <m:sup/>
                      <m:e>
                        <m:f>
                          <m:fPr>
                            <m:ctrlPr>
                              <w:rPr>
                                <w:rFonts w:ascii="Cambria Math" w:hAnsi="Cambria Math"/>
                                <w:i/>
                                <w:kern w:val="0"/>
                                <w:sz w:val="18"/>
                                <w:szCs w:val="18"/>
                              </w:rPr>
                            </m:ctrlPr>
                          </m:fPr>
                          <m:num>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T</m:t>
                                    </m:r>
                                  </m:e>
                                  <m:sub>
                                    <m:r>
                                      <w:rPr>
                                        <w:rFonts w:ascii="Cambria Math" w:hAnsi="Cambria Math"/>
                                        <w:kern w:val="0"/>
                                        <w:sz w:val="18"/>
                                        <w:szCs w:val="18"/>
                                      </w:rPr>
                                      <m:t>ij</m:t>
                                    </m:r>
                                  </m:sub>
                                </m:sSub>
                              </m:e>
                              <m:sup>
                                <m:r>
                                  <w:rPr>
                                    <w:rFonts w:ascii="Cambria Math" w:hAnsi="Cambria Math"/>
                                    <w:kern w:val="0"/>
                                    <w:sz w:val="18"/>
                                    <w:szCs w:val="18"/>
                                  </w:rPr>
                                  <m:t>2</m:t>
                                </m:r>
                              </m:sup>
                            </m:sSup>
                          </m:num>
                          <m:den>
                            <m:r>
                              <w:rPr>
                                <w:rFonts w:ascii="Cambria Math" w:hAnsi="Cambria Math"/>
                                <w:kern w:val="0"/>
                                <w:sz w:val="18"/>
                                <w:szCs w:val="18"/>
                              </w:rPr>
                              <m:t>n</m:t>
                            </m:r>
                          </m:den>
                        </m:f>
                      </m:e>
                    </m:nary>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f>
                          <m:fPr>
                            <m:ctrlPr>
                              <w:rPr>
                                <w:rFonts w:ascii="Cambria Math" w:hAnsi="Cambria Math"/>
                                <w:i/>
                                <w:kern w:val="0"/>
                                <w:sz w:val="18"/>
                                <w:szCs w:val="18"/>
                              </w:rPr>
                            </m:ctrlPr>
                          </m:fPr>
                          <m:num>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T</m:t>
                                    </m:r>
                                  </m:e>
                                  <m:sub>
                                    <m:r>
                                      <w:rPr>
                                        <w:rFonts w:ascii="Cambria Math" w:hAnsi="Cambria Math"/>
                                        <w:kern w:val="0"/>
                                        <w:sz w:val="18"/>
                                        <w:szCs w:val="18"/>
                                      </w:rPr>
                                      <m:t>i</m:t>
                                    </m:r>
                                  </m:sub>
                                </m:sSub>
                              </m:e>
                              <m:sup>
                                <m:r>
                                  <w:rPr>
                                    <w:rFonts w:ascii="Cambria Math" w:hAnsi="Cambria Math"/>
                                    <w:kern w:val="0"/>
                                    <w:sz w:val="18"/>
                                    <w:szCs w:val="18"/>
                                  </w:rPr>
                                  <m:t>2</m:t>
                                </m:r>
                              </m:sup>
                            </m:sSup>
                          </m:num>
                          <m:den>
                            <m:r>
                              <w:rPr>
                                <w:rFonts w:ascii="Cambria Math" w:hAnsi="Cambria Math"/>
                                <w:kern w:val="0"/>
                                <w:sz w:val="18"/>
                                <w:szCs w:val="18"/>
                              </w:rPr>
                              <m:t>qn</m:t>
                            </m:r>
                          </m:den>
                        </m:f>
                      </m:e>
                    </m:nary>
                  </m:e>
                </m:nary>
              </m:oMath>
            </m:oMathPara>
          </w:p>
          <w:p w:rsidR="0095030D" w:rsidRPr="00037D31" w:rsidRDefault="00697276">
            <w:pPr>
              <w:widowControl/>
              <w:snapToGrid w:val="0"/>
              <w:spacing w:line="360" w:lineRule="auto"/>
              <w:jc w:val="left"/>
              <w:rPr>
                <w:b/>
                <w:kern w:val="0"/>
                <w:sz w:val="20"/>
                <w:szCs w:val="21"/>
              </w:rPr>
            </w:pPr>
            <m:oMathPara>
              <m:oMathParaPr>
                <m:jc m:val="left"/>
              </m:oMathParaPr>
              <m:oMath>
                <m:sSub>
                  <m:sSubPr>
                    <m:ctrlPr>
                      <w:rPr>
                        <w:rFonts w:ascii="Cambria Math" w:hAnsi="Cambria Math"/>
                        <w:i/>
                        <w:kern w:val="0"/>
                        <w:sz w:val="18"/>
                        <w:szCs w:val="18"/>
                      </w:rPr>
                    </m:ctrlPr>
                  </m:sSubPr>
                  <m:e>
                    <m:r>
                      <w:rPr>
                        <w:rFonts w:ascii="Cambria Math" w:hAnsi="Cambria Math"/>
                        <w:kern w:val="0"/>
                        <w:sz w:val="18"/>
                        <w:szCs w:val="18"/>
                      </w:rPr>
                      <m:t>S</m:t>
                    </m:r>
                  </m:e>
                  <m:sub>
                    <m:r>
                      <m:rPr>
                        <m:sty m:val="p"/>
                      </m:rPr>
                      <w:rPr>
                        <w:rFonts w:ascii="Cambria Math" w:hAnsi="Cambria Math"/>
                        <w:kern w:val="0"/>
                        <w:sz w:val="18"/>
                        <w:szCs w:val="18"/>
                      </w:rPr>
                      <m:t>M</m:t>
                    </m:r>
                  </m:sub>
                </m:sSub>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j</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k</m:t>
                            </m:r>
                          </m:sub>
                          <m:sup/>
                          <m:e>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y</m:t>
                                    </m:r>
                                  </m:e>
                                  <m:sub>
                                    <m:r>
                                      <w:rPr>
                                        <w:rFonts w:ascii="Cambria Math" w:hAnsi="Cambria Math"/>
                                        <w:kern w:val="0"/>
                                        <w:sz w:val="18"/>
                                        <w:szCs w:val="18"/>
                                      </w:rPr>
                                      <m:t>ijk</m:t>
                                    </m:r>
                                  </m:sub>
                                </m:sSub>
                              </m:e>
                              <m:sup>
                                <m:r>
                                  <w:rPr>
                                    <w:rFonts w:ascii="Cambria Math" w:hAnsi="Cambria Math"/>
                                    <w:kern w:val="0"/>
                                    <w:sz w:val="18"/>
                                    <w:szCs w:val="18"/>
                                  </w:rPr>
                                  <m:t>2</m:t>
                                </m:r>
                              </m:sup>
                            </m:sSup>
                            <m:r>
                              <w:rPr>
                                <w:rFonts w:ascii="Cambria Math" w:hAnsi="Cambria Math"/>
                                <w:kern w:val="0"/>
                                <w:sz w:val="18"/>
                                <w:szCs w:val="18"/>
                              </w:rPr>
                              <m:t>-</m:t>
                            </m:r>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i</m:t>
                                </m:r>
                              </m:sub>
                              <m:sup/>
                              <m:e>
                                <m:nary>
                                  <m:naryPr>
                                    <m:chr m:val="∑"/>
                                    <m:limLoc m:val="undOvr"/>
                                    <m:supHide m:val="1"/>
                                    <m:ctrlPr>
                                      <w:rPr>
                                        <w:rFonts w:ascii="Cambria Math" w:hAnsi="Cambria Math"/>
                                        <w:i/>
                                        <w:kern w:val="0"/>
                                        <w:sz w:val="18"/>
                                        <w:szCs w:val="18"/>
                                      </w:rPr>
                                    </m:ctrlPr>
                                  </m:naryPr>
                                  <m:sub>
                                    <m:r>
                                      <w:rPr>
                                        <w:rFonts w:ascii="Cambria Math" w:hAnsi="Cambria Math"/>
                                        <w:kern w:val="0"/>
                                        <w:sz w:val="18"/>
                                        <w:szCs w:val="18"/>
                                      </w:rPr>
                                      <m:t>j</m:t>
                                    </m:r>
                                  </m:sub>
                                  <m:sup/>
                                  <m:e>
                                    <m:f>
                                      <m:fPr>
                                        <m:ctrlPr>
                                          <w:rPr>
                                            <w:rFonts w:ascii="Cambria Math" w:hAnsi="Cambria Math"/>
                                            <w:i/>
                                            <w:kern w:val="0"/>
                                            <w:sz w:val="18"/>
                                            <w:szCs w:val="18"/>
                                          </w:rPr>
                                        </m:ctrlPr>
                                      </m:fPr>
                                      <m:num>
                                        <m:sSup>
                                          <m:sSupPr>
                                            <m:ctrlPr>
                                              <w:rPr>
                                                <w:rFonts w:ascii="Cambria Math" w:hAnsi="Cambria Math"/>
                                                <w:i/>
                                                <w:kern w:val="0"/>
                                                <w:sz w:val="18"/>
                                                <w:szCs w:val="18"/>
                                              </w:rPr>
                                            </m:ctrlPr>
                                          </m:sSupPr>
                                          <m:e>
                                            <m:sSub>
                                              <m:sSubPr>
                                                <m:ctrlPr>
                                                  <w:rPr>
                                                    <w:rFonts w:ascii="Cambria Math" w:hAnsi="Cambria Math"/>
                                                    <w:i/>
                                                    <w:kern w:val="0"/>
                                                    <w:sz w:val="18"/>
                                                    <w:szCs w:val="18"/>
                                                  </w:rPr>
                                                </m:ctrlPr>
                                              </m:sSubPr>
                                              <m:e>
                                                <m:r>
                                                  <w:rPr>
                                                    <w:rFonts w:ascii="Cambria Math" w:hAnsi="Cambria Math"/>
                                                    <w:kern w:val="0"/>
                                                    <w:sz w:val="18"/>
                                                    <w:szCs w:val="18"/>
                                                  </w:rPr>
                                                  <m:t>T</m:t>
                                                </m:r>
                                              </m:e>
                                              <m:sub>
                                                <m:r>
                                                  <w:rPr>
                                                    <w:rFonts w:ascii="Cambria Math" w:hAnsi="Cambria Math"/>
                                                    <w:kern w:val="0"/>
                                                    <w:sz w:val="18"/>
                                                    <w:szCs w:val="18"/>
                                                  </w:rPr>
                                                  <m:t>ij</m:t>
                                                </m:r>
                                              </m:sub>
                                            </m:sSub>
                                          </m:e>
                                          <m:sup>
                                            <m:r>
                                              <w:rPr>
                                                <w:rFonts w:ascii="Cambria Math" w:hAnsi="Cambria Math"/>
                                                <w:kern w:val="0"/>
                                                <w:sz w:val="18"/>
                                                <w:szCs w:val="18"/>
                                              </w:rPr>
                                              <m:t>2</m:t>
                                            </m:r>
                                          </m:sup>
                                        </m:sSup>
                                      </m:num>
                                      <m:den>
                                        <m:r>
                                          <w:rPr>
                                            <w:rFonts w:ascii="Cambria Math" w:hAnsi="Cambria Math"/>
                                            <w:kern w:val="0"/>
                                            <w:sz w:val="18"/>
                                            <w:szCs w:val="18"/>
                                          </w:rPr>
                                          <m:t>n</m:t>
                                        </m:r>
                                      </m:den>
                                    </m:f>
                                  </m:e>
                                </m:nary>
                              </m:e>
                            </m:nary>
                          </m:e>
                        </m:nary>
                      </m:e>
                    </m:nary>
                  </m:e>
                </m:nary>
              </m:oMath>
            </m:oMathPara>
          </w:p>
        </w:tc>
      </w:tr>
    </w:tbl>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7 </w:t>
      </w:r>
      <w:r w:rsidRPr="00037D31">
        <w:rPr>
          <w:rFonts w:ascii="Times New Roman" w:eastAsia="黑体" w:hAnsi="Times New Roman" w:cs="Times New Roman"/>
          <w:szCs w:val="21"/>
        </w:rPr>
        <w:t>得到的样品</w:t>
      </w:r>
      <w:r w:rsidRPr="00037D31">
        <w:rPr>
          <w:rFonts w:ascii="Times New Roman" w:eastAsia="黑体" w:hAnsi="Times New Roman" w:cs="Times New Roman"/>
          <w:szCs w:val="21"/>
        </w:rPr>
        <w:t>A</w:t>
      </w:r>
      <w:r w:rsidRPr="00037D31">
        <w:rPr>
          <w:rFonts w:ascii="Times New Roman" w:eastAsia="黑体" w:hAnsi="Times New Roman" w:cs="Times New Roman"/>
          <w:szCs w:val="21"/>
        </w:rPr>
        <w:t>的方差分析表</w:t>
      </w:r>
    </w:p>
    <w:tbl>
      <w:tblPr>
        <w:tblStyle w:val="ac"/>
        <w:tblW w:w="0" w:type="auto"/>
        <w:tblLook w:val="04A0" w:firstRow="1" w:lastRow="0" w:firstColumn="1" w:lastColumn="0" w:noHBand="0" w:noVBand="1"/>
      </w:tblPr>
      <w:tblGrid>
        <w:gridCol w:w="1650"/>
        <w:gridCol w:w="1738"/>
        <w:gridCol w:w="1653"/>
        <w:gridCol w:w="1738"/>
        <w:gridCol w:w="1749"/>
      </w:tblGrid>
      <w:tr w:rsidR="000B6CC4" w:rsidRPr="00037D31">
        <w:tc>
          <w:tcPr>
            <w:tcW w:w="1857" w:type="dxa"/>
            <w:vAlign w:val="center"/>
          </w:tcPr>
          <w:p w:rsidR="0095030D" w:rsidRPr="00037D31" w:rsidRDefault="00A6382B">
            <w:pPr>
              <w:widowControl/>
              <w:snapToGrid w:val="0"/>
              <w:spacing w:line="300" w:lineRule="auto"/>
              <w:jc w:val="center"/>
              <w:rPr>
                <w:kern w:val="0"/>
                <w:sz w:val="22"/>
                <w:szCs w:val="24"/>
              </w:rPr>
            </w:pPr>
            <w:r w:rsidRPr="00037D31">
              <w:rPr>
                <w:b/>
                <w:kern w:val="0"/>
                <w:sz w:val="20"/>
                <w:szCs w:val="21"/>
              </w:rPr>
              <w:t>来源</w:t>
            </w:r>
          </w:p>
        </w:tc>
        <w:tc>
          <w:tcPr>
            <w:tcW w:w="1857" w:type="dxa"/>
          </w:tcPr>
          <w:p w:rsidR="0095030D" w:rsidRPr="00037D31" w:rsidRDefault="00A6382B">
            <w:pPr>
              <w:widowControl/>
              <w:snapToGrid w:val="0"/>
              <w:spacing w:line="300" w:lineRule="auto"/>
              <w:rPr>
                <w:kern w:val="0"/>
                <w:sz w:val="22"/>
                <w:szCs w:val="24"/>
              </w:rPr>
            </w:pPr>
            <w:r w:rsidRPr="00037D31">
              <w:rPr>
                <w:b/>
                <w:kern w:val="0"/>
                <w:sz w:val="20"/>
                <w:szCs w:val="21"/>
              </w:rPr>
              <w:t>平方和</w:t>
            </w:r>
          </w:p>
        </w:tc>
        <w:tc>
          <w:tcPr>
            <w:tcW w:w="1857" w:type="dxa"/>
          </w:tcPr>
          <w:p w:rsidR="0095030D" w:rsidRPr="00037D31" w:rsidRDefault="00A6382B">
            <w:pPr>
              <w:widowControl/>
              <w:snapToGrid w:val="0"/>
              <w:spacing w:line="300" w:lineRule="auto"/>
              <w:rPr>
                <w:kern w:val="0"/>
                <w:sz w:val="22"/>
                <w:szCs w:val="24"/>
              </w:rPr>
            </w:pPr>
            <w:r w:rsidRPr="00037D31">
              <w:rPr>
                <w:b/>
                <w:kern w:val="0"/>
                <w:sz w:val="20"/>
                <w:szCs w:val="21"/>
              </w:rPr>
              <w:t>自由度</w:t>
            </w:r>
          </w:p>
        </w:tc>
        <w:tc>
          <w:tcPr>
            <w:tcW w:w="1857" w:type="dxa"/>
            <w:vAlign w:val="center"/>
          </w:tcPr>
          <w:p w:rsidR="0095030D" w:rsidRPr="00037D31" w:rsidRDefault="00A6382B">
            <w:pPr>
              <w:widowControl/>
              <w:snapToGrid w:val="0"/>
              <w:spacing w:line="300" w:lineRule="auto"/>
              <w:jc w:val="center"/>
              <w:rPr>
                <w:kern w:val="0"/>
                <w:sz w:val="22"/>
                <w:szCs w:val="24"/>
              </w:rPr>
            </w:pPr>
            <w:r w:rsidRPr="00037D31">
              <w:rPr>
                <w:b/>
                <w:kern w:val="0"/>
                <w:sz w:val="20"/>
                <w:szCs w:val="21"/>
              </w:rPr>
              <w:t>均方</w:t>
            </w:r>
          </w:p>
        </w:tc>
        <w:tc>
          <w:tcPr>
            <w:tcW w:w="1858" w:type="dxa"/>
          </w:tcPr>
          <w:p w:rsidR="0095030D" w:rsidRPr="00037D31" w:rsidRDefault="00A6382B">
            <w:pPr>
              <w:widowControl/>
              <w:snapToGrid w:val="0"/>
              <w:spacing w:line="300" w:lineRule="auto"/>
              <w:jc w:val="center"/>
              <w:rPr>
                <w:kern w:val="0"/>
                <w:sz w:val="22"/>
                <w:szCs w:val="24"/>
              </w:rPr>
            </w:pPr>
            <w:r w:rsidRPr="00037D31">
              <w:rPr>
                <w:b/>
                <w:kern w:val="0"/>
                <w:sz w:val="20"/>
                <w:szCs w:val="21"/>
              </w:rPr>
              <w:t>预期平均值</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实验室</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1.67E-07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rPr>
              <w:t>4</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4.17E-08</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4.50E-09</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天</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7.33E-08</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rPr>
              <w:t>5</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1.47E-08</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-1.22E-09</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测量</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3.67E-07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lang w:bidi="ar"/>
              </w:rPr>
              <w:t xml:space="preserve">20 </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1.83E-08</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1.83E-08</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总和</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6.07E-07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lang w:bidi="ar"/>
              </w:rPr>
              <w:t>29</w:t>
            </w:r>
          </w:p>
        </w:tc>
        <w:tc>
          <w:tcPr>
            <w:tcW w:w="1857" w:type="dxa"/>
            <w:vAlign w:val="center"/>
          </w:tcPr>
          <w:p w:rsidR="0095030D" w:rsidRPr="00037D31" w:rsidRDefault="0095030D">
            <w:pPr>
              <w:jc w:val="left"/>
              <w:rPr>
                <w:kern w:val="0"/>
                <w:sz w:val="22"/>
                <w:szCs w:val="24"/>
              </w:rPr>
            </w:pPr>
          </w:p>
        </w:tc>
        <w:tc>
          <w:tcPr>
            <w:tcW w:w="1858" w:type="dxa"/>
            <w:vAlign w:val="center"/>
          </w:tcPr>
          <w:p w:rsidR="0095030D" w:rsidRPr="00037D31" w:rsidRDefault="0095030D">
            <w:pPr>
              <w:jc w:val="left"/>
              <w:rPr>
                <w:kern w:val="0"/>
                <w:sz w:val="22"/>
                <w:szCs w:val="24"/>
              </w:rPr>
            </w:pPr>
          </w:p>
        </w:tc>
      </w:tr>
    </w:tbl>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8 </w:t>
      </w:r>
      <w:r w:rsidRPr="00037D31">
        <w:rPr>
          <w:rFonts w:ascii="Times New Roman" w:eastAsia="黑体" w:hAnsi="Times New Roman" w:cs="Times New Roman"/>
          <w:szCs w:val="21"/>
        </w:rPr>
        <w:t>得到的样品</w:t>
      </w:r>
      <w:r w:rsidRPr="00037D31">
        <w:rPr>
          <w:rFonts w:ascii="Times New Roman" w:eastAsia="黑体" w:hAnsi="Times New Roman" w:cs="Times New Roman"/>
          <w:szCs w:val="21"/>
        </w:rPr>
        <w:t>B</w:t>
      </w:r>
      <w:r w:rsidRPr="00037D31">
        <w:rPr>
          <w:rFonts w:ascii="Times New Roman" w:eastAsia="黑体" w:hAnsi="Times New Roman" w:cs="Times New Roman"/>
          <w:szCs w:val="21"/>
        </w:rPr>
        <w:t>的方差分析表</w:t>
      </w:r>
    </w:p>
    <w:tbl>
      <w:tblPr>
        <w:tblStyle w:val="ac"/>
        <w:tblW w:w="0" w:type="auto"/>
        <w:tblLook w:val="04A0" w:firstRow="1" w:lastRow="0" w:firstColumn="1" w:lastColumn="0" w:noHBand="0" w:noVBand="1"/>
      </w:tblPr>
      <w:tblGrid>
        <w:gridCol w:w="1650"/>
        <w:gridCol w:w="1738"/>
        <w:gridCol w:w="1653"/>
        <w:gridCol w:w="1738"/>
        <w:gridCol w:w="1749"/>
      </w:tblGrid>
      <w:tr w:rsidR="000B6CC4" w:rsidRPr="00037D31">
        <w:tc>
          <w:tcPr>
            <w:tcW w:w="1857" w:type="dxa"/>
            <w:vAlign w:val="center"/>
          </w:tcPr>
          <w:p w:rsidR="0095030D" w:rsidRPr="00037D31" w:rsidRDefault="00A6382B">
            <w:pPr>
              <w:widowControl/>
              <w:snapToGrid w:val="0"/>
              <w:spacing w:line="300" w:lineRule="auto"/>
              <w:jc w:val="center"/>
              <w:rPr>
                <w:kern w:val="0"/>
                <w:sz w:val="22"/>
                <w:szCs w:val="24"/>
              </w:rPr>
            </w:pPr>
            <w:r w:rsidRPr="00037D31">
              <w:rPr>
                <w:b/>
                <w:kern w:val="0"/>
                <w:sz w:val="20"/>
                <w:szCs w:val="21"/>
              </w:rPr>
              <w:t>来源</w:t>
            </w:r>
          </w:p>
        </w:tc>
        <w:tc>
          <w:tcPr>
            <w:tcW w:w="1857" w:type="dxa"/>
          </w:tcPr>
          <w:p w:rsidR="0095030D" w:rsidRPr="00037D31" w:rsidRDefault="00A6382B">
            <w:pPr>
              <w:widowControl/>
              <w:snapToGrid w:val="0"/>
              <w:spacing w:line="300" w:lineRule="auto"/>
              <w:rPr>
                <w:kern w:val="0"/>
                <w:sz w:val="22"/>
                <w:szCs w:val="24"/>
              </w:rPr>
            </w:pPr>
            <w:r w:rsidRPr="00037D31">
              <w:rPr>
                <w:b/>
                <w:kern w:val="0"/>
                <w:sz w:val="20"/>
                <w:szCs w:val="21"/>
              </w:rPr>
              <w:t>平方和</w:t>
            </w:r>
          </w:p>
        </w:tc>
        <w:tc>
          <w:tcPr>
            <w:tcW w:w="1857" w:type="dxa"/>
          </w:tcPr>
          <w:p w:rsidR="0095030D" w:rsidRPr="00037D31" w:rsidRDefault="00A6382B">
            <w:pPr>
              <w:widowControl/>
              <w:snapToGrid w:val="0"/>
              <w:spacing w:line="300" w:lineRule="auto"/>
              <w:rPr>
                <w:kern w:val="0"/>
                <w:sz w:val="22"/>
                <w:szCs w:val="24"/>
              </w:rPr>
            </w:pPr>
            <w:r w:rsidRPr="00037D31">
              <w:rPr>
                <w:b/>
                <w:kern w:val="0"/>
                <w:sz w:val="20"/>
                <w:szCs w:val="21"/>
              </w:rPr>
              <w:t>自由度</w:t>
            </w:r>
          </w:p>
        </w:tc>
        <w:tc>
          <w:tcPr>
            <w:tcW w:w="1857" w:type="dxa"/>
            <w:vAlign w:val="center"/>
          </w:tcPr>
          <w:p w:rsidR="0095030D" w:rsidRPr="00037D31" w:rsidRDefault="00A6382B">
            <w:pPr>
              <w:widowControl/>
              <w:snapToGrid w:val="0"/>
              <w:spacing w:line="300" w:lineRule="auto"/>
              <w:jc w:val="center"/>
              <w:rPr>
                <w:kern w:val="0"/>
                <w:sz w:val="22"/>
                <w:szCs w:val="24"/>
              </w:rPr>
            </w:pPr>
            <w:r w:rsidRPr="00037D31">
              <w:rPr>
                <w:b/>
                <w:kern w:val="0"/>
                <w:sz w:val="20"/>
                <w:szCs w:val="21"/>
              </w:rPr>
              <w:t>均方</w:t>
            </w:r>
          </w:p>
        </w:tc>
        <w:tc>
          <w:tcPr>
            <w:tcW w:w="1858" w:type="dxa"/>
          </w:tcPr>
          <w:p w:rsidR="0095030D" w:rsidRPr="00037D31" w:rsidRDefault="00A6382B">
            <w:pPr>
              <w:widowControl/>
              <w:snapToGrid w:val="0"/>
              <w:spacing w:line="300" w:lineRule="auto"/>
              <w:jc w:val="center"/>
              <w:rPr>
                <w:kern w:val="0"/>
                <w:sz w:val="22"/>
                <w:szCs w:val="24"/>
              </w:rPr>
            </w:pPr>
            <w:r w:rsidRPr="00037D31">
              <w:rPr>
                <w:b/>
                <w:kern w:val="0"/>
                <w:sz w:val="20"/>
                <w:szCs w:val="21"/>
              </w:rPr>
              <w:t>预期平均值</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实验室</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1.85E-07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rPr>
              <w:t>4</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4.62E-08</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6.69E-09</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天</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3.00E-08</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rPr>
              <w:t>5</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6.00E-09</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-4.00E-09</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测量</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3.60E-07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lang w:bidi="ar"/>
              </w:rPr>
              <w:t xml:space="preserve">20 </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1.80E-08</w:t>
            </w:r>
          </w:p>
        </w:tc>
        <w:tc>
          <w:tcPr>
            <w:tcW w:w="1858" w:type="dxa"/>
            <w:vAlign w:val="center"/>
          </w:tcPr>
          <w:p w:rsidR="0095030D" w:rsidRPr="00037D31" w:rsidRDefault="00A6382B">
            <w:pPr>
              <w:widowControl/>
              <w:jc w:val="left"/>
              <w:textAlignment w:val="center"/>
              <w:rPr>
                <w:kern w:val="0"/>
                <w:sz w:val="22"/>
                <w:szCs w:val="24"/>
              </w:rPr>
            </w:pPr>
            <w:r w:rsidRPr="00037D31">
              <w:rPr>
                <w:kern w:val="0"/>
                <w:sz w:val="22"/>
                <w:szCs w:val="24"/>
              </w:rPr>
              <w:t>1.80E-08</w:t>
            </w:r>
          </w:p>
        </w:tc>
      </w:tr>
      <w:tr w:rsidR="000B6CC4" w:rsidRPr="00037D31">
        <w:tc>
          <w:tcPr>
            <w:tcW w:w="1857" w:type="dxa"/>
          </w:tcPr>
          <w:p w:rsidR="0095030D" w:rsidRPr="00037D31" w:rsidRDefault="00A6382B">
            <w:pPr>
              <w:widowControl/>
              <w:snapToGrid w:val="0"/>
              <w:spacing w:line="300" w:lineRule="auto"/>
              <w:jc w:val="center"/>
              <w:rPr>
                <w:kern w:val="0"/>
                <w:sz w:val="22"/>
                <w:szCs w:val="24"/>
              </w:rPr>
            </w:pPr>
            <w:r w:rsidRPr="00037D31">
              <w:rPr>
                <w:kern w:val="0"/>
                <w:sz w:val="20"/>
                <w:szCs w:val="21"/>
              </w:rPr>
              <w:t>总和</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4"/>
              </w:rPr>
              <w:t>5.75E-07</w:t>
            </w:r>
          </w:p>
        </w:tc>
        <w:tc>
          <w:tcPr>
            <w:tcW w:w="1857" w:type="dxa"/>
            <w:vAlign w:val="center"/>
          </w:tcPr>
          <w:p w:rsidR="0095030D" w:rsidRPr="00037D31" w:rsidRDefault="00A6382B">
            <w:pPr>
              <w:widowControl/>
              <w:jc w:val="left"/>
              <w:textAlignment w:val="center"/>
              <w:rPr>
                <w:kern w:val="0"/>
                <w:sz w:val="22"/>
                <w:szCs w:val="24"/>
              </w:rPr>
            </w:pPr>
            <w:r w:rsidRPr="00037D31">
              <w:rPr>
                <w:kern w:val="0"/>
                <w:sz w:val="22"/>
                <w:szCs w:val="20"/>
                <w:lang w:bidi="ar"/>
              </w:rPr>
              <w:t xml:space="preserve">29 </w:t>
            </w:r>
          </w:p>
        </w:tc>
        <w:tc>
          <w:tcPr>
            <w:tcW w:w="1857" w:type="dxa"/>
            <w:vAlign w:val="center"/>
          </w:tcPr>
          <w:p w:rsidR="0095030D" w:rsidRPr="00037D31" w:rsidRDefault="0095030D">
            <w:pPr>
              <w:jc w:val="left"/>
              <w:rPr>
                <w:kern w:val="0"/>
                <w:sz w:val="22"/>
                <w:szCs w:val="24"/>
              </w:rPr>
            </w:pPr>
          </w:p>
        </w:tc>
        <w:tc>
          <w:tcPr>
            <w:tcW w:w="1858" w:type="dxa"/>
            <w:vAlign w:val="center"/>
          </w:tcPr>
          <w:p w:rsidR="0095030D" w:rsidRPr="00037D31" w:rsidRDefault="0095030D">
            <w:pPr>
              <w:jc w:val="left"/>
              <w:rPr>
                <w:kern w:val="0"/>
                <w:sz w:val="22"/>
                <w:szCs w:val="24"/>
              </w:rPr>
            </w:pPr>
          </w:p>
        </w:tc>
      </w:tr>
    </w:tbl>
    <w:p w:rsidR="0095030D" w:rsidRPr="00037D31" w:rsidRDefault="00A6382B" w:rsidP="00A6382B">
      <w:pPr>
        <w:widowControl/>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t>根据各个样品的方差分析表（表</w:t>
      </w:r>
      <w:r w:rsidRPr="00037D31">
        <w:rPr>
          <w:rFonts w:ascii="Times New Roman" w:eastAsia="宋体" w:hAnsi="Times New Roman" w:cs="Times New Roman" w:hint="eastAsia"/>
          <w:sz w:val="28"/>
          <w:szCs w:val="28"/>
        </w:rPr>
        <w:t>7</w:t>
      </w:r>
      <w:r w:rsidRPr="00037D31">
        <w:rPr>
          <w:rFonts w:ascii="Times New Roman" w:eastAsia="宋体" w:hAnsi="Times New Roman" w:cs="Times New Roman" w:hint="eastAsia"/>
          <w:sz w:val="28"/>
          <w:szCs w:val="28"/>
        </w:rPr>
        <w:t>～表</w:t>
      </w:r>
      <w:r w:rsidRPr="00037D31">
        <w:rPr>
          <w:rFonts w:ascii="Times New Roman" w:eastAsia="宋体" w:hAnsi="Times New Roman" w:cs="Times New Roman" w:hint="eastAsia"/>
          <w:sz w:val="28"/>
          <w:szCs w:val="28"/>
        </w:rPr>
        <w:t>8</w:t>
      </w:r>
      <w:r w:rsidRPr="00037D31">
        <w:rPr>
          <w:rFonts w:ascii="Times New Roman" w:eastAsia="宋体" w:hAnsi="Times New Roman" w:cs="Times New Roman" w:hint="eastAsia"/>
          <w:sz w:val="28"/>
          <w:szCs w:val="28"/>
        </w:rPr>
        <w:t>），得到样品的方差分量估计（见表</w:t>
      </w:r>
      <w:r w:rsidRPr="00037D31">
        <w:rPr>
          <w:rFonts w:ascii="Times New Roman" w:eastAsia="宋体" w:hAnsi="Times New Roman" w:cs="Times New Roman" w:hint="eastAsia"/>
          <w:sz w:val="28"/>
          <w:szCs w:val="28"/>
        </w:rPr>
        <w:t>9</w:t>
      </w:r>
      <w:r w:rsidRPr="00037D31">
        <w:rPr>
          <w:rFonts w:ascii="Times New Roman" w:eastAsia="宋体" w:hAnsi="Times New Roman" w:cs="Times New Roman" w:hint="eastAsia"/>
          <w:sz w:val="28"/>
          <w:szCs w:val="28"/>
        </w:rPr>
        <w:t>）。</w:t>
      </w:r>
    </w:p>
    <w:p w:rsidR="0095030D" w:rsidRPr="00037D31" w:rsidRDefault="00A6382B">
      <w:pPr>
        <w:widowControl/>
        <w:snapToGrid w:val="0"/>
        <w:spacing w:line="300" w:lineRule="auto"/>
        <w:ind w:firstLine="44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9 </w:t>
      </w:r>
      <w:r w:rsidRPr="00037D31">
        <w:rPr>
          <w:rFonts w:ascii="Times New Roman" w:eastAsia="黑体" w:hAnsi="Times New Roman" w:cs="Times New Roman"/>
          <w:szCs w:val="21"/>
        </w:rPr>
        <w:t>样品的方差分量估计</w:t>
      </w:r>
    </w:p>
    <w:tbl>
      <w:tblPr>
        <w:tblStyle w:val="ac"/>
        <w:tblW w:w="5038" w:type="pct"/>
        <w:tblLook w:val="04A0" w:firstRow="1" w:lastRow="0" w:firstColumn="1" w:lastColumn="0" w:noHBand="0" w:noVBand="1"/>
      </w:tblPr>
      <w:tblGrid>
        <w:gridCol w:w="2940"/>
        <w:gridCol w:w="2738"/>
        <w:gridCol w:w="2915"/>
      </w:tblGrid>
      <w:tr w:rsidR="000B6CC4" w:rsidRPr="00037D31">
        <w:tc>
          <w:tcPr>
            <w:tcW w:w="1711" w:type="pct"/>
            <w:vAlign w:val="center"/>
          </w:tcPr>
          <w:p w:rsidR="0095030D" w:rsidRPr="00037D31" w:rsidRDefault="00A6382B">
            <w:pPr>
              <w:widowControl/>
              <w:jc w:val="left"/>
              <w:textAlignment w:val="center"/>
              <w:rPr>
                <w:b/>
                <w:bCs/>
                <w:kern w:val="0"/>
                <w:sz w:val="20"/>
                <w:szCs w:val="21"/>
                <w:lang w:bidi="ar"/>
              </w:rPr>
            </w:pPr>
            <w:r w:rsidRPr="00037D31">
              <w:rPr>
                <w:b/>
                <w:bCs/>
                <w:kern w:val="0"/>
                <w:sz w:val="20"/>
                <w:szCs w:val="21"/>
                <w:lang w:bidi="ar"/>
              </w:rPr>
              <w:t>方差分量</w:t>
            </w:r>
          </w:p>
        </w:tc>
        <w:tc>
          <w:tcPr>
            <w:tcW w:w="1593" w:type="pct"/>
          </w:tcPr>
          <w:p w:rsidR="0095030D" w:rsidRPr="00037D31" w:rsidRDefault="00A6382B">
            <w:pPr>
              <w:spacing w:line="360" w:lineRule="auto"/>
              <w:rPr>
                <w:b/>
                <w:bCs/>
                <w:kern w:val="0"/>
                <w:sz w:val="20"/>
                <w:szCs w:val="21"/>
              </w:rPr>
            </w:pPr>
            <w:r w:rsidRPr="000B6CC4">
              <w:rPr>
                <w:b/>
                <w:bCs/>
                <w:kern w:val="0"/>
                <w:sz w:val="20"/>
                <w:szCs w:val="21"/>
              </w:rPr>
              <w:t>样品</w:t>
            </w:r>
            <w:r w:rsidRPr="000B6CC4">
              <w:rPr>
                <w:b/>
                <w:bCs/>
                <w:kern w:val="0"/>
                <w:sz w:val="20"/>
                <w:szCs w:val="21"/>
              </w:rPr>
              <w:t>A</w:t>
            </w:r>
          </w:p>
        </w:tc>
        <w:tc>
          <w:tcPr>
            <w:tcW w:w="1696" w:type="pct"/>
          </w:tcPr>
          <w:p w:rsidR="0095030D" w:rsidRPr="00037D31" w:rsidRDefault="00A6382B">
            <w:pPr>
              <w:spacing w:line="360" w:lineRule="auto"/>
              <w:rPr>
                <w:b/>
                <w:bCs/>
                <w:kern w:val="0"/>
                <w:sz w:val="20"/>
                <w:szCs w:val="21"/>
              </w:rPr>
            </w:pPr>
            <w:r w:rsidRPr="00037D31">
              <w:rPr>
                <w:b/>
                <w:bCs/>
                <w:kern w:val="0"/>
                <w:sz w:val="20"/>
                <w:szCs w:val="21"/>
              </w:rPr>
              <w:t>样品</w:t>
            </w:r>
            <w:r w:rsidRPr="00037D31">
              <w:rPr>
                <w:b/>
                <w:bCs/>
                <w:kern w:val="0"/>
                <w:sz w:val="20"/>
                <w:szCs w:val="21"/>
              </w:rPr>
              <w:t>B</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lang w:bidi="ar"/>
              </w:rPr>
              <w:t>实验室间方差分量，</w:t>
            </w:r>
            <w:r w:rsidRPr="00037D31">
              <w:rPr>
                <w:b/>
                <w:bCs/>
                <w:kern w:val="0"/>
                <w:sz w:val="20"/>
                <w:szCs w:val="21"/>
                <w:lang w:bidi="ar"/>
              </w:rPr>
              <w:t>σ</w:t>
            </w:r>
            <w:r w:rsidRPr="00037D31">
              <w:rPr>
                <w:b/>
                <w:bCs/>
                <w:kern w:val="0"/>
                <w:sz w:val="20"/>
                <w:szCs w:val="21"/>
                <w:vertAlign w:val="subscript"/>
                <w:lang w:bidi="ar"/>
              </w:rPr>
              <w:t>L</w:t>
            </w:r>
            <w:r w:rsidRPr="00037D31">
              <w:rPr>
                <w:b/>
                <w:bCs/>
                <w:kern w:val="0"/>
                <w:sz w:val="20"/>
                <w:szCs w:val="21"/>
                <w:vertAlign w:val="superscript"/>
                <w:lang w:bidi="ar"/>
              </w:rPr>
              <w:t>2</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4.50E-09</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6.69E-09</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lang w:bidi="ar"/>
              </w:rPr>
              <w:t>日间方差分量，</w:t>
            </w:r>
            <w:r w:rsidRPr="00037D31">
              <w:rPr>
                <w:b/>
                <w:bCs/>
                <w:kern w:val="0"/>
                <w:sz w:val="20"/>
                <w:szCs w:val="21"/>
                <w:lang w:bidi="ar"/>
              </w:rPr>
              <w:t>σ</w:t>
            </w:r>
            <w:r w:rsidRPr="00037D31">
              <w:rPr>
                <w:b/>
                <w:bCs/>
                <w:kern w:val="0"/>
                <w:sz w:val="20"/>
                <w:szCs w:val="21"/>
                <w:vertAlign w:val="subscript"/>
                <w:lang w:bidi="ar"/>
              </w:rPr>
              <w:t>D</w:t>
            </w:r>
            <w:r w:rsidRPr="00037D31">
              <w:rPr>
                <w:b/>
                <w:bCs/>
                <w:kern w:val="0"/>
                <w:sz w:val="20"/>
                <w:szCs w:val="21"/>
                <w:vertAlign w:val="superscript"/>
                <w:lang w:bidi="ar"/>
              </w:rPr>
              <w:t>2</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-1.22E-09</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-4.00E-09</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lang w:bidi="ar"/>
              </w:rPr>
              <w:t>重复性方差分量，</w:t>
            </w:r>
            <w:r w:rsidRPr="00037D31">
              <w:rPr>
                <w:b/>
                <w:bCs/>
                <w:kern w:val="0"/>
                <w:sz w:val="20"/>
                <w:szCs w:val="21"/>
                <w:lang w:bidi="ar"/>
              </w:rPr>
              <w:t>σ</w:t>
            </w:r>
            <w:r w:rsidRPr="00037D31">
              <w:rPr>
                <w:b/>
                <w:bCs/>
                <w:kern w:val="0"/>
                <w:sz w:val="20"/>
                <w:szCs w:val="21"/>
                <w:vertAlign w:val="subscript"/>
                <w:lang w:bidi="ar"/>
              </w:rPr>
              <w:t>M</w:t>
            </w:r>
            <w:r w:rsidRPr="00037D31">
              <w:rPr>
                <w:b/>
                <w:bCs/>
                <w:kern w:val="0"/>
                <w:sz w:val="20"/>
                <w:szCs w:val="21"/>
                <w:vertAlign w:val="superscript"/>
                <w:lang w:bidi="ar"/>
              </w:rPr>
              <w:t>2</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1.83E-08</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1.80E-08</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rPr>
              <w:t>日间重复性方差，</w:t>
            </w:r>
            <w:r w:rsidRPr="00037D31">
              <w:rPr>
                <w:b/>
                <w:bCs/>
                <w:kern w:val="0"/>
                <w:sz w:val="20"/>
                <w:szCs w:val="21"/>
                <w:lang w:bidi="ar"/>
              </w:rPr>
              <w:t>s</w:t>
            </w:r>
            <w:r w:rsidRPr="00037D31">
              <w:rPr>
                <w:b/>
                <w:bCs/>
                <w:kern w:val="0"/>
                <w:sz w:val="20"/>
                <w:szCs w:val="21"/>
                <w:vertAlign w:val="subscript"/>
                <w:lang w:bidi="ar"/>
              </w:rPr>
              <w:t>rD</w:t>
            </w:r>
            <w:r w:rsidRPr="00037D31">
              <w:rPr>
                <w:b/>
                <w:bCs/>
                <w:kern w:val="0"/>
                <w:sz w:val="20"/>
                <w:szCs w:val="21"/>
                <w:vertAlign w:val="superscript"/>
                <w:lang w:bidi="ar"/>
              </w:rPr>
              <w:t>2</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1.71E-08</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1.40E-08</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rPr>
              <w:t>再现性方差，</w:t>
            </w:r>
            <w:r w:rsidRPr="00037D31">
              <w:rPr>
                <w:b/>
                <w:bCs/>
                <w:kern w:val="0"/>
                <w:sz w:val="20"/>
                <w:szCs w:val="21"/>
                <w:lang w:bidi="ar"/>
              </w:rPr>
              <w:t>s</w:t>
            </w:r>
            <w:r w:rsidRPr="00037D31">
              <w:rPr>
                <w:b/>
                <w:bCs/>
                <w:kern w:val="0"/>
                <w:sz w:val="20"/>
                <w:szCs w:val="21"/>
                <w:vertAlign w:val="subscript"/>
                <w:lang w:bidi="ar"/>
              </w:rPr>
              <w:t>R</w:t>
            </w:r>
            <w:r w:rsidRPr="00037D31">
              <w:rPr>
                <w:b/>
                <w:bCs/>
                <w:kern w:val="0"/>
                <w:sz w:val="20"/>
                <w:szCs w:val="21"/>
                <w:vertAlign w:val="superscript"/>
                <w:lang w:bidi="ar"/>
              </w:rPr>
              <w:t>2</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2.16E-08</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2.07E-08</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rPr>
              <w:t>重复性，</w:t>
            </w:r>
            <w:r w:rsidRPr="00037D31">
              <w:rPr>
                <w:b/>
                <w:bCs/>
                <w:kern w:val="0"/>
                <w:sz w:val="20"/>
                <w:szCs w:val="21"/>
                <w:lang w:bidi="ar"/>
              </w:rPr>
              <w:t>r</w:t>
            </w:r>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3.83E-04</w:t>
            </w:r>
          </w:p>
        </w:tc>
        <w:tc>
          <w:tcPr>
            <w:tcW w:w="1696" w:type="pct"/>
            <w:vAlign w:val="center"/>
          </w:tcPr>
          <w:p w:rsidR="0095030D" w:rsidRPr="00037D31" w:rsidRDefault="00A6382B">
            <w:pPr>
              <w:widowControl/>
              <w:jc w:val="left"/>
              <w:textAlignment w:val="center"/>
              <w:rPr>
                <w:rFonts w:eastAsia="等线"/>
                <w:kern w:val="0"/>
                <w:sz w:val="22"/>
                <w:szCs w:val="20"/>
              </w:rPr>
            </w:pPr>
            <w:r w:rsidRPr="00037D31">
              <w:rPr>
                <w:kern w:val="0"/>
                <w:sz w:val="20"/>
                <w:szCs w:val="21"/>
              </w:rPr>
              <w:t>3.80E-04</w:t>
            </w:r>
          </w:p>
        </w:tc>
      </w:tr>
      <w:tr w:rsidR="000B6CC4" w:rsidRPr="00037D31">
        <w:trPr>
          <w:trHeight w:val="266"/>
        </w:trPr>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rPr>
              <w:t>日间重复性，</w:t>
            </w:r>
            <w:proofErr w:type="spellStart"/>
            <w:r w:rsidRPr="00037D31">
              <w:rPr>
                <w:b/>
                <w:bCs/>
                <w:kern w:val="0"/>
                <w:sz w:val="20"/>
                <w:szCs w:val="21"/>
                <w:lang w:bidi="ar"/>
              </w:rPr>
              <w:t>r</w:t>
            </w:r>
            <w:r w:rsidRPr="00037D31">
              <w:rPr>
                <w:b/>
                <w:bCs/>
                <w:kern w:val="0"/>
                <w:sz w:val="20"/>
                <w:szCs w:val="21"/>
                <w:vertAlign w:val="subscript"/>
                <w:lang w:bidi="ar"/>
              </w:rPr>
              <w:t>D</w:t>
            </w:r>
            <w:proofErr w:type="spellEnd"/>
          </w:p>
        </w:tc>
        <w:tc>
          <w:tcPr>
            <w:tcW w:w="1593" w:type="pct"/>
            <w:vAlign w:val="center"/>
          </w:tcPr>
          <w:p w:rsidR="0095030D" w:rsidRPr="00037D31" w:rsidRDefault="00A6382B">
            <w:pPr>
              <w:widowControl/>
              <w:jc w:val="left"/>
              <w:textAlignment w:val="center"/>
              <w:rPr>
                <w:kern w:val="0"/>
                <w:sz w:val="20"/>
                <w:szCs w:val="21"/>
              </w:rPr>
            </w:pPr>
            <w:r w:rsidRPr="00037D31">
              <w:rPr>
                <w:kern w:val="0"/>
                <w:sz w:val="20"/>
                <w:szCs w:val="21"/>
              </w:rPr>
              <w:t>3.70E-04</w:t>
            </w:r>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3.35E-04</w:t>
            </w:r>
          </w:p>
        </w:tc>
      </w:tr>
      <w:tr w:rsidR="000B6CC4" w:rsidRPr="00037D31">
        <w:tc>
          <w:tcPr>
            <w:tcW w:w="1711" w:type="pct"/>
            <w:vAlign w:val="center"/>
          </w:tcPr>
          <w:p w:rsidR="0095030D" w:rsidRPr="000B6CC4" w:rsidRDefault="00A6382B">
            <w:pPr>
              <w:widowControl/>
              <w:jc w:val="left"/>
              <w:textAlignment w:val="center"/>
              <w:rPr>
                <w:b/>
                <w:bCs/>
                <w:kern w:val="0"/>
                <w:sz w:val="20"/>
                <w:szCs w:val="21"/>
              </w:rPr>
            </w:pPr>
            <w:r w:rsidRPr="00037D31">
              <w:rPr>
                <w:b/>
                <w:bCs/>
                <w:kern w:val="0"/>
                <w:sz w:val="20"/>
                <w:szCs w:val="21"/>
              </w:rPr>
              <w:t>再现性，</w:t>
            </w:r>
            <w:r w:rsidRPr="00037D31">
              <w:rPr>
                <w:b/>
                <w:bCs/>
                <w:kern w:val="0"/>
                <w:sz w:val="20"/>
                <w:szCs w:val="21"/>
                <w:lang w:bidi="ar"/>
              </w:rPr>
              <w:t>R</w:t>
            </w:r>
          </w:p>
        </w:tc>
        <w:tc>
          <w:tcPr>
            <w:tcW w:w="1593" w:type="pct"/>
            <w:vAlign w:val="center"/>
          </w:tcPr>
          <w:p w:rsidR="0095030D" w:rsidRPr="00037D31" w:rsidRDefault="00A6382B">
            <w:pPr>
              <w:widowControl/>
              <w:jc w:val="left"/>
              <w:textAlignment w:val="center"/>
              <w:rPr>
                <w:kern w:val="0"/>
                <w:sz w:val="20"/>
                <w:szCs w:val="21"/>
              </w:rPr>
            </w:pPr>
            <w:bookmarkStart w:id="10" w:name="OLE_LINK3"/>
            <w:bookmarkStart w:id="11" w:name="OLE_LINK4"/>
            <w:bookmarkStart w:id="12" w:name="OLE_LINK5"/>
            <w:r w:rsidRPr="00037D31">
              <w:rPr>
                <w:kern w:val="0"/>
                <w:sz w:val="20"/>
                <w:szCs w:val="21"/>
              </w:rPr>
              <w:t>4.16E-04</w:t>
            </w:r>
            <w:bookmarkEnd w:id="10"/>
            <w:bookmarkEnd w:id="11"/>
            <w:bookmarkEnd w:id="12"/>
          </w:p>
        </w:tc>
        <w:tc>
          <w:tcPr>
            <w:tcW w:w="1696" w:type="pct"/>
            <w:vAlign w:val="center"/>
          </w:tcPr>
          <w:p w:rsidR="0095030D" w:rsidRPr="00037D31" w:rsidRDefault="00A6382B">
            <w:pPr>
              <w:widowControl/>
              <w:jc w:val="left"/>
              <w:textAlignment w:val="center"/>
              <w:rPr>
                <w:kern w:val="0"/>
                <w:sz w:val="20"/>
                <w:szCs w:val="21"/>
              </w:rPr>
            </w:pPr>
            <w:r w:rsidRPr="00037D31">
              <w:rPr>
                <w:kern w:val="0"/>
                <w:sz w:val="20"/>
                <w:szCs w:val="21"/>
              </w:rPr>
              <w:t>4.07E-04</w:t>
            </w:r>
          </w:p>
        </w:tc>
      </w:tr>
      <w:tr w:rsidR="000B6CC4" w:rsidRPr="00037D31">
        <w:tc>
          <w:tcPr>
            <w:tcW w:w="5000" w:type="pct"/>
            <w:gridSpan w:val="3"/>
            <w:vAlign w:val="center"/>
          </w:tcPr>
          <w:p w:rsidR="0095030D" w:rsidRPr="00037D31" w:rsidRDefault="00A6382B">
            <w:pPr>
              <w:widowControl/>
              <w:snapToGrid w:val="0"/>
              <w:spacing w:line="360" w:lineRule="auto"/>
              <w:jc w:val="left"/>
              <w:rPr>
                <w:rFonts w:ascii="Cambria Math" w:hAnsi="Cambria Math"/>
                <w:kern w:val="0"/>
                <w:sz w:val="20"/>
                <w:szCs w:val="21"/>
                <w:oMath/>
              </w:rPr>
            </w:pPr>
            <w:r w:rsidRPr="00037D31">
              <w:rPr>
                <w:kern w:val="0"/>
                <w:sz w:val="20"/>
                <w:szCs w:val="21"/>
              </w:rPr>
              <w:t>注：</w:t>
            </w:r>
            <m:oMath>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L</m:t>
                      </m:r>
                    </m:sub>
                  </m:sSub>
                </m:e>
                <m:sup>
                  <m:r>
                    <w:rPr>
                      <w:rFonts w:ascii="Cambria Math" w:hAnsi="Cambria Math"/>
                      <w:kern w:val="0"/>
                      <w:sz w:val="20"/>
                      <w:szCs w:val="21"/>
                    </w:rPr>
                    <m:t>2</m:t>
                  </m:r>
                </m:sup>
              </m:sSup>
              <m:r>
                <w:rPr>
                  <w:rFonts w:ascii="Cambria Math" w:hAnsi="Cambria Math"/>
                  <w:kern w:val="0"/>
                  <w:sz w:val="20"/>
                  <w:szCs w:val="21"/>
                </w:rPr>
                <m:t>=</m:t>
              </m:r>
              <m:f>
                <m:fPr>
                  <m:ctrlPr>
                    <w:rPr>
                      <w:rFonts w:ascii="Cambria Math" w:hAnsi="Cambria Math"/>
                      <w:i/>
                      <w:kern w:val="0"/>
                      <w:sz w:val="20"/>
                      <w:szCs w:val="21"/>
                    </w:rPr>
                  </m:ctrlPr>
                </m:fPr>
                <m:num>
                  <m:r>
                    <w:rPr>
                      <w:rFonts w:ascii="Cambria Math" w:hAnsi="Cambria Math"/>
                      <w:kern w:val="0"/>
                      <w:sz w:val="20"/>
                      <w:szCs w:val="21"/>
                    </w:rPr>
                    <m:t>1</m:t>
                  </m:r>
                </m:num>
                <m:den>
                  <m:r>
                    <w:rPr>
                      <w:rFonts w:ascii="Cambria Math" w:hAnsi="Cambria Math"/>
                      <w:kern w:val="0"/>
                      <w:sz w:val="20"/>
                      <w:szCs w:val="21"/>
                    </w:rPr>
                    <m:t>2n</m:t>
                  </m:r>
                </m:den>
              </m:f>
              <m:d>
                <m:dPr>
                  <m:ctrlPr>
                    <w:rPr>
                      <w:rFonts w:ascii="Cambria Math" w:hAnsi="Cambria Math"/>
                      <w:i/>
                      <w:kern w:val="0"/>
                      <w:sz w:val="20"/>
                      <w:szCs w:val="21"/>
                    </w:rPr>
                  </m:ctrlPr>
                </m:dPr>
                <m:e>
                  <m:sSub>
                    <m:sSubPr>
                      <m:ctrlPr>
                        <w:rPr>
                          <w:rFonts w:ascii="Cambria Math" w:hAnsi="Cambria Math"/>
                          <w:i/>
                          <w:kern w:val="0"/>
                          <w:sz w:val="20"/>
                          <w:szCs w:val="21"/>
                        </w:rPr>
                      </m:ctrlPr>
                    </m:sSubPr>
                    <m:e>
                      <m:r>
                        <w:rPr>
                          <w:rFonts w:ascii="Cambria Math" w:hAnsi="Cambria Math"/>
                          <w:kern w:val="0"/>
                          <w:sz w:val="20"/>
                          <w:szCs w:val="21"/>
                        </w:rPr>
                        <m:t>V</m:t>
                      </m:r>
                    </m:e>
                    <m:sub>
                      <m:r>
                        <m:rPr>
                          <m:sty m:val="p"/>
                        </m:rPr>
                        <w:rPr>
                          <w:rFonts w:ascii="Cambria Math" w:hAnsi="Cambria Math"/>
                          <w:kern w:val="0"/>
                          <w:sz w:val="20"/>
                          <w:szCs w:val="21"/>
                        </w:rPr>
                        <m:t>L</m:t>
                      </m:r>
                    </m:sub>
                  </m:sSub>
                  <m:r>
                    <w:rPr>
                      <w:rFonts w:ascii="Cambria Math" w:hAnsi="Cambria Math"/>
                      <w:kern w:val="0"/>
                      <w:sz w:val="20"/>
                      <w:szCs w:val="21"/>
                    </w:rPr>
                    <m:t>-</m:t>
                  </m:r>
                  <m:sSub>
                    <m:sSubPr>
                      <m:ctrlPr>
                        <w:rPr>
                          <w:rFonts w:ascii="Cambria Math" w:hAnsi="Cambria Math"/>
                          <w:i/>
                          <w:kern w:val="0"/>
                          <w:sz w:val="20"/>
                          <w:szCs w:val="21"/>
                        </w:rPr>
                      </m:ctrlPr>
                    </m:sSubPr>
                    <m:e>
                      <m:r>
                        <w:rPr>
                          <w:rFonts w:ascii="Cambria Math" w:hAnsi="Cambria Math"/>
                          <w:kern w:val="0"/>
                          <w:sz w:val="20"/>
                          <w:szCs w:val="21"/>
                        </w:rPr>
                        <m:t>V</m:t>
                      </m:r>
                    </m:e>
                    <m:sub>
                      <m:r>
                        <m:rPr>
                          <m:sty m:val="p"/>
                        </m:rPr>
                        <w:rPr>
                          <w:rFonts w:ascii="Cambria Math" w:hAnsi="Cambria Math"/>
                          <w:kern w:val="0"/>
                          <w:sz w:val="20"/>
                          <w:szCs w:val="21"/>
                        </w:rPr>
                        <m:t>D</m:t>
                      </m:r>
                    </m:sub>
                  </m:sSub>
                </m:e>
              </m:d>
            </m:oMath>
          </w:p>
          <w:p w:rsidR="0095030D" w:rsidRPr="000B6CC4" w:rsidRDefault="00697276">
            <w:pPr>
              <w:widowControl/>
              <w:snapToGrid w:val="0"/>
              <w:spacing w:line="360" w:lineRule="auto"/>
              <w:jc w:val="left"/>
              <w:rPr>
                <w:kern w:val="0"/>
                <w:sz w:val="20"/>
                <w:szCs w:val="21"/>
              </w:rPr>
            </w:pPr>
            <m:oMathPara>
              <m:oMathParaPr>
                <m:jc m:val="left"/>
              </m:oMathParaPr>
              <m:oMath>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D</m:t>
                        </m:r>
                      </m:sub>
                    </m:sSub>
                  </m:e>
                  <m:sup>
                    <m:r>
                      <w:rPr>
                        <w:rFonts w:ascii="Cambria Math" w:hAnsi="Cambria Math"/>
                        <w:kern w:val="0"/>
                        <w:sz w:val="20"/>
                        <w:szCs w:val="21"/>
                      </w:rPr>
                      <m:t>2</m:t>
                    </m:r>
                  </m:sup>
                </m:sSup>
                <m:r>
                  <w:rPr>
                    <w:rFonts w:ascii="Cambria Math" w:hAnsi="Cambria Math"/>
                    <w:kern w:val="0"/>
                    <w:sz w:val="20"/>
                    <w:szCs w:val="21"/>
                  </w:rPr>
                  <m:t>=</m:t>
                </m:r>
                <m:f>
                  <m:fPr>
                    <m:ctrlPr>
                      <w:rPr>
                        <w:rFonts w:ascii="Cambria Math" w:hAnsi="Cambria Math"/>
                        <w:i/>
                        <w:kern w:val="0"/>
                        <w:sz w:val="20"/>
                        <w:szCs w:val="21"/>
                      </w:rPr>
                    </m:ctrlPr>
                  </m:fPr>
                  <m:num>
                    <m:r>
                      <w:rPr>
                        <w:rFonts w:ascii="Cambria Math" w:hAnsi="Cambria Math"/>
                        <w:kern w:val="0"/>
                        <w:sz w:val="20"/>
                        <w:szCs w:val="21"/>
                      </w:rPr>
                      <m:t>1</m:t>
                    </m:r>
                  </m:num>
                  <m:den>
                    <m:r>
                      <w:rPr>
                        <w:rFonts w:ascii="Cambria Math" w:hAnsi="Cambria Math"/>
                        <w:kern w:val="0"/>
                        <w:sz w:val="20"/>
                        <w:szCs w:val="21"/>
                      </w:rPr>
                      <m:t>n</m:t>
                    </m:r>
                  </m:den>
                </m:f>
                <m:d>
                  <m:dPr>
                    <m:ctrlPr>
                      <w:rPr>
                        <w:rFonts w:ascii="Cambria Math" w:hAnsi="Cambria Math"/>
                        <w:i/>
                        <w:kern w:val="0"/>
                        <w:sz w:val="20"/>
                        <w:szCs w:val="21"/>
                      </w:rPr>
                    </m:ctrlPr>
                  </m:dPr>
                  <m:e>
                    <m:sSub>
                      <m:sSubPr>
                        <m:ctrlPr>
                          <w:rPr>
                            <w:rFonts w:ascii="Cambria Math" w:hAnsi="Cambria Math"/>
                            <w:i/>
                            <w:kern w:val="0"/>
                            <w:sz w:val="20"/>
                            <w:szCs w:val="21"/>
                          </w:rPr>
                        </m:ctrlPr>
                      </m:sSubPr>
                      <m:e>
                        <m:r>
                          <w:rPr>
                            <w:rFonts w:ascii="Cambria Math" w:hAnsi="Cambria Math"/>
                            <w:kern w:val="0"/>
                            <w:sz w:val="20"/>
                            <w:szCs w:val="21"/>
                          </w:rPr>
                          <m:t>V</m:t>
                        </m:r>
                      </m:e>
                      <m:sub>
                        <m:r>
                          <m:rPr>
                            <m:sty m:val="p"/>
                          </m:rPr>
                          <w:rPr>
                            <w:rFonts w:ascii="Cambria Math" w:hAnsi="Cambria Math"/>
                            <w:kern w:val="0"/>
                            <w:sz w:val="20"/>
                            <w:szCs w:val="21"/>
                          </w:rPr>
                          <m:t>D</m:t>
                        </m:r>
                      </m:sub>
                    </m:sSub>
                    <m:r>
                      <w:rPr>
                        <w:rFonts w:ascii="Cambria Math" w:hAnsi="Cambria Math"/>
                        <w:kern w:val="0"/>
                        <w:sz w:val="20"/>
                        <w:szCs w:val="21"/>
                      </w:rPr>
                      <m:t>-</m:t>
                    </m:r>
                    <m:sSub>
                      <m:sSubPr>
                        <m:ctrlPr>
                          <w:rPr>
                            <w:rFonts w:ascii="Cambria Math" w:hAnsi="Cambria Math"/>
                            <w:i/>
                            <w:kern w:val="0"/>
                            <w:sz w:val="20"/>
                            <w:szCs w:val="21"/>
                          </w:rPr>
                        </m:ctrlPr>
                      </m:sSubPr>
                      <m:e>
                        <m:r>
                          <w:rPr>
                            <w:rFonts w:ascii="Cambria Math" w:hAnsi="Cambria Math"/>
                            <w:kern w:val="0"/>
                            <w:sz w:val="20"/>
                            <w:szCs w:val="21"/>
                          </w:rPr>
                          <m:t>V</m:t>
                        </m:r>
                      </m:e>
                      <m:sub>
                        <m:r>
                          <m:rPr>
                            <m:sty m:val="p"/>
                          </m:rPr>
                          <w:rPr>
                            <w:rFonts w:ascii="Cambria Math" w:hAnsi="Cambria Math"/>
                            <w:kern w:val="0"/>
                            <w:sz w:val="20"/>
                            <w:szCs w:val="21"/>
                          </w:rPr>
                          <m:t>M</m:t>
                        </m:r>
                      </m:sub>
                    </m:sSub>
                  </m:e>
                </m:d>
              </m:oMath>
            </m:oMathPara>
          </w:p>
          <w:p w:rsidR="0095030D" w:rsidRPr="000B6CC4" w:rsidRDefault="00697276">
            <w:pPr>
              <w:spacing w:line="360" w:lineRule="auto"/>
              <w:jc w:val="left"/>
              <w:rPr>
                <w:kern w:val="0"/>
                <w:sz w:val="20"/>
                <w:szCs w:val="21"/>
              </w:rPr>
            </w:pPr>
            <m:oMathPara>
              <m:oMathParaPr>
                <m:jc m:val="left"/>
              </m:oMathParaPr>
              <m:oMath>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M</m:t>
                        </m:r>
                      </m:sub>
                    </m:sSub>
                  </m:e>
                  <m:sup>
                    <m:r>
                      <w:rPr>
                        <w:rFonts w:ascii="Cambria Math" w:hAnsi="Cambria Math"/>
                        <w:kern w:val="0"/>
                        <w:sz w:val="20"/>
                        <w:szCs w:val="21"/>
                      </w:rPr>
                      <m:t>2</m:t>
                    </m:r>
                  </m:sup>
                </m:sSup>
                <m:r>
                  <m:rPr>
                    <m:sty m:val="p"/>
                  </m:rPr>
                  <w:rPr>
                    <w:rFonts w:ascii="Cambria Math" w:hAnsi="Cambria Math"/>
                    <w:kern w:val="0"/>
                    <w:sz w:val="20"/>
                    <w:szCs w:val="21"/>
                  </w:rPr>
                  <m:t>=</m:t>
                </m:r>
                <m:sSub>
                  <m:sSubPr>
                    <m:ctrlPr>
                      <w:rPr>
                        <w:rFonts w:ascii="Cambria Math" w:hAnsi="Cambria Math"/>
                        <w:i/>
                        <w:kern w:val="0"/>
                        <w:sz w:val="20"/>
                        <w:szCs w:val="21"/>
                      </w:rPr>
                    </m:ctrlPr>
                  </m:sSubPr>
                  <m:e>
                    <m:r>
                      <w:rPr>
                        <w:rFonts w:ascii="Cambria Math" w:hAnsi="Cambria Math"/>
                        <w:kern w:val="0"/>
                        <w:sz w:val="20"/>
                        <w:szCs w:val="21"/>
                      </w:rPr>
                      <m:t>V</m:t>
                    </m:r>
                  </m:e>
                  <m:sub>
                    <m:r>
                      <m:rPr>
                        <m:sty m:val="p"/>
                      </m:rPr>
                      <w:rPr>
                        <w:rFonts w:ascii="Cambria Math" w:hAnsi="Cambria Math"/>
                        <w:kern w:val="0"/>
                        <w:sz w:val="20"/>
                        <w:szCs w:val="21"/>
                      </w:rPr>
                      <m:t>M</m:t>
                    </m:r>
                  </m:sub>
                </m:sSub>
              </m:oMath>
            </m:oMathPara>
          </w:p>
          <w:p w:rsidR="0095030D" w:rsidRPr="00037D31" w:rsidRDefault="00697276">
            <w:pPr>
              <w:widowControl/>
              <w:snapToGrid w:val="0"/>
              <w:spacing w:line="360" w:lineRule="auto"/>
              <w:jc w:val="left"/>
              <w:rPr>
                <w:kern w:val="0"/>
                <w:sz w:val="20"/>
                <w:szCs w:val="21"/>
              </w:rPr>
            </w:pPr>
            <m:oMathPara>
              <m:oMathParaPr>
                <m:jc m:val="left"/>
              </m:oMathParaPr>
              <m:oMath>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s</m:t>
                        </m:r>
                      </m:e>
                      <m:sub>
                        <m:r>
                          <w:rPr>
                            <w:rFonts w:ascii="Cambria Math" w:hAnsi="Cambria Math"/>
                            <w:kern w:val="0"/>
                            <w:sz w:val="20"/>
                            <w:szCs w:val="21"/>
                          </w:rPr>
                          <m:t>rD</m:t>
                        </m:r>
                      </m:sub>
                    </m:sSub>
                  </m:e>
                  <m:sup>
                    <m:r>
                      <w:rPr>
                        <w:rFonts w:ascii="Cambria Math" w:hAnsi="Cambria Math"/>
                        <w:kern w:val="0"/>
                        <w:sz w:val="20"/>
                        <w:szCs w:val="21"/>
                      </w:rPr>
                      <m:t>2</m:t>
                    </m:r>
                  </m:sup>
                </m:sSup>
                <m:r>
                  <w:rPr>
                    <w:rFonts w:ascii="Cambria Math" w:hAnsi="Cambria Math"/>
                    <w:kern w:val="0"/>
                    <w:sz w:val="20"/>
                    <w:szCs w:val="21"/>
                  </w:rPr>
                  <m:t>=</m:t>
                </m:r>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M</m:t>
                        </m:r>
                      </m:sub>
                    </m:sSub>
                  </m:e>
                  <m:sup>
                    <m:r>
                      <w:rPr>
                        <w:rFonts w:ascii="Cambria Math" w:hAnsi="Cambria Math"/>
                        <w:kern w:val="0"/>
                        <w:sz w:val="20"/>
                        <w:szCs w:val="21"/>
                      </w:rPr>
                      <m:t>2</m:t>
                    </m:r>
                  </m:sup>
                </m:sSup>
                <m:r>
                  <w:rPr>
                    <w:rFonts w:ascii="Cambria Math" w:hAnsi="Cambria Math"/>
                    <w:kern w:val="0"/>
                    <w:sz w:val="20"/>
                    <w:szCs w:val="21"/>
                  </w:rPr>
                  <m:t>+</m:t>
                </m:r>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D</m:t>
                        </m:r>
                      </m:sub>
                    </m:sSub>
                  </m:e>
                  <m:sup>
                    <m:r>
                      <w:rPr>
                        <w:rFonts w:ascii="Cambria Math" w:hAnsi="Cambria Math"/>
                        <w:kern w:val="0"/>
                        <w:sz w:val="20"/>
                        <w:szCs w:val="21"/>
                      </w:rPr>
                      <m:t>2</m:t>
                    </m:r>
                  </m:sup>
                </m:sSup>
              </m:oMath>
            </m:oMathPara>
          </w:p>
          <w:p w:rsidR="0095030D" w:rsidRPr="00037D31" w:rsidRDefault="00697276">
            <w:pPr>
              <w:widowControl/>
              <w:snapToGrid w:val="0"/>
              <w:spacing w:line="360" w:lineRule="auto"/>
              <w:jc w:val="left"/>
              <w:rPr>
                <w:kern w:val="0"/>
                <w:sz w:val="20"/>
                <w:szCs w:val="21"/>
              </w:rPr>
            </w:pPr>
            <m:oMathPara>
              <m:oMathParaPr>
                <m:jc m:val="left"/>
              </m:oMathParaPr>
              <m:oMath>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s</m:t>
                        </m:r>
                      </m:e>
                      <m:sub>
                        <m:r>
                          <w:rPr>
                            <w:rFonts w:ascii="Cambria Math" w:hAnsi="Cambria Math"/>
                            <w:kern w:val="0"/>
                            <w:sz w:val="20"/>
                            <w:szCs w:val="21"/>
                          </w:rPr>
                          <m:t>R</m:t>
                        </m:r>
                      </m:sub>
                    </m:sSub>
                  </m:e>
                  <m:sup>
                    <m:r>
                      <w:rPr>
                        <w:rFonts w:ascii="Cambria Math" w:hAnsi="Cambria Math"/>
                        <w:kern w:val="0"/>
                        <w:sz w:val="20"/>
                        <w:szCs w:val="21"/>
                      </w:rPr>
                      <m:t>2</m:t>
                    </m:r>
                  </m:sup>
                </m:sSup>
                <m:r>
                  <w:rPr>
                    <w:rFonts w:ascii="Cambria Math" w:hAnsi="Cambria Math"/>
                    <w:kern w:val="0"/>
                    <w:sz w:val="20"/>
                    <w:szCs w:val="21"/>
                  </w:rPr>
                  <m:t>=</m:t>
                </m:r>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M</m:t>
                        </m:r>
                      </m:sub>
                    </m:sSub>
                  </m:e>
                  <m:sup>
                    <m:r>
                      <w:rPr>
                        <w:rFonts w:ascii="Cambria Math" w:hAnsi="Cambria Math"/>
                        <w:kern w:val="0"/>
                        <w:sz w:val="20"/>
                        <w:szCs w:val="21"/>
                      </w:rPr>
                      <m:t>2</m:t>
                    </m:r>
                  </m:sup>
                </m:sSup>
                <m:r>
                  <w:rPr>
                    <w:rFonts w:ascii="Cambria Math" w:hAnsi="Cambria Math"/>
                    <w:kern w:val="0"/>
                    <w:sz w:val="20"/>
                    <w:szCs w:val="21"/>
                  </w:rPr>
                  <m:t>+</m:t>
                </m:r>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D</m:t>
                        </m:r>
                      </m:sub>
                    </m:sSub>
                  </m:e>
                  <m:sup>
                    <m:r>
                      <w:rPr>
                        <w:rFonts w:ascii="Cambria Math" w:hAnsi="Cambria Math"/>
                        <w:kern w:val="0"/>
                        <w:sz w:val="20"/>
                        <w:szCs w:val="21"/>
                      </w:rPr>
                      <m:t>2</m:t>
                    </m:r>
                  </m:sup>
                </m:sSup>
                <m:r>
                  <w:rPr>
                    <w:rFonts w:ascii="Cambria Math" w:hAnsi="Cambria Math"/>
                    <w:kern w:val="0"/>
                    <w:sz w:val="20"/>
                    <w:szCs w:val="21"/>
                  </w:rPr>
                  <m:t>+</m:t>
                </m:r>
                <m:sSup>
                  <m:sSupPr>
                    <m:ctrlPr>
                      <w:rPr>
                        <w:rFonts w:ascii="Cambria Math" w:hAnsi="Cambria Math"/>
                        <w:i/>
                        <w:kern w:val="0"/>
                        <w:sz w:val="20"/>
                        <w:szCs w:val="21"/>
                      </w:rPr>
                    </m:ctrlPr>
                  </m:sSupPr>
                  <m:e>
                    <m:sSub>
                      <m:sSubPr>
                        <m:ctrlPr>
                          <w:rPr>
                            <w:rFonts w:ascii="Cambria Math" w:hAnsi="Cambria Math"/>
                            <w:i/>
                            <w:kern w:val="0"/>
                            <w:sz w:val="20"/>
                            <w:szCs w:val="21"/>
                          </w:rPr>
                        </m:ctrlPr>
                      </m:sSubPr>
                      <m:e>
                        <m:r>
                          <w:rPr>
                            <w:rFonts w:ascii="Cambria Math" w:hAnsi="Cambria Math"/>
                            <w:kern w:val="0"/>
                            <w:sz w:val="20"/>
                            <w:szCs w:val="21"/>
                          </w:rPr>
                          <m:t>σ</m:t>
                        </m:r>
                      </m:e>
                      <m:sub>
                        <m:r>
                          <w:rPr>
                            <w:rFonts w:ascii="Cambria Math" w:hAnsi="Cambria Math"/>
                            <w:kern w:val="0"/>
                            <w:sz w:val="20"/>
                            <w:szCs w:val="21"/>
                          </w:rPr>
                          <m:t>L</m:t>
                        </m:r>
                      </m:sub>
                    </m:sSub>
                  </m:e>
                  <m:sup>
                    <m:r>
                      <w:rPr>
                        <w:rFonts w:ascii="Cambria Math" w:hAnsi="Cambria Math"/>
                        <w:kern w:val="0"/>
                        <w:sz w:val="20"/>
                        <w:szCs w:val="21"/>
                      </w:rPr>
                      <m:t>2</m:t>
                    </m:r>
                  </m:sup>
                </m:sSup>
              </m:oMath>
            </m:oMathPara>
          </w:p>
          <w:p w:rsidR="0095030D" w:rsidRPr="00037D31" w:rsidRDefault="00A6382B">
            <w:pPr>
              <w:widowControl/>
              <w:snapToGrid w:val="0"/>
              <w:spacing w:line="360" w:lineRule="auto"/>
              <w:jc w:val="left"/>
              <w:rPr>
                <w:kern w:val="0"/>
                <w:sz w:val="20"/>
                <w:szCs w:val="21"/>
              </w:rPr>
            </w:pPr>
            <w:r w:rsidRPr="00037D31">
              <w:rPr>
                <w:i/>
                <w:kern w:val="0"/>
                <w:sz w:val="20"/>
                <w:szCs w:val="21"/>
              </w:rPr>
              <w:t>r</w:t>
            </w:r>
            <w:r w:rsidRPr="00037D31">
              <w:rPr>
                <w:kern w:val="0"/>
                <w:sz w:val="20"/>
                <w:szCs w:val="21"/>
              </w:rPr>
              <w:t>=</w:t>
            </w:r>
            <w:r w:rsidRPr="000B6CC4">
              <w:rPr>
                <w:kern w:val="0"/>
                <w:sz w:val="20"/>
                <w:szCs w:val="21"/>
              </w:rPr>
              <w:t>2.83</w:t>
            </w:r>
            <w:r w:rsidRPr="00037D31">
              <w:rPr>
                <w:i/>
                <w:kern w:val="0"/>
                <w:sz w:val="20"/>
                <w:szCs w:val="21"/>
              </w:rPr>
              <w:t>σ</w:t>
            </w:r>
            <w:r w:rsidRPr="00037D31">
              <w:rPr>
                <w:kern w:val="0"/>
                <w:sz w:val="20"/>
                <w:szCs w:val="21"/>
                <w:vertAlign w:val="subscript"/>
              </w:rPr>
              <w:t>M</w:t>
            </w:r>
          </w:p>
          <w:p w:rsidR="0095030D" w:rsidRPr="00037D31" w:rsidRDefault="00A6382B">
            <w:pPr>
              <w:widowControl/>
              <w:snapToGrid w:val="0"/>
              <w:spacing w:line="360" w:lineRule="auto"/>
              <w:jc w:val="left"/>
              <w:rPr>
                <w:kern w:val="0"/>
                <w:sz w:val="20"/>
                <w:szCs w:val="21"/>
                <w:vertAlign w:val="subscript"/>
              </w:rPr>
            </w:pPr>
            <w:proofErr w:type="spellStart"/>
            <w:r w:rsidRPr="00037D31">
              <w:rPr>
                <w:i/>
                <w:kern w:val="0"/>
                <w:sz w:val="20"/>
                <w:szCs w:val="21"/>
              </w:rPr>
              <w:t>r</w:t>
            </w:r>
            <w:r w:rsidRPr="00037D31">
              <w:rPr>
                <w:kern w:val="0"/>
                <w:sz w:val="20"/>
                <w:szCs w:val="21"/>
                <w:vertAlign w:val="subscript"/>
              </w:rPr>
              <w:t>D</w:t>
            </w:r>
            <w:proofErr w:type="spellEnd"/>
            <w:r w:rsidRPr="00037D31">
              <w:rPr>
                <w:kern w:val="0"/>
                <w:sz w:val="20"/>
                <w:szCs w:val="21"/>
              </w:rPr>
              <w:t>=</w:t>
            </w:r>
            <w:r w:rsidRPr="000B6CC4">
              <w:rPr>
                <w:kern w:val="0"/>
                <w:sz w:val="20"/>
                <w:szCs w:val="21"/>
              </w:rPr>
              <w:t>2.83</w:t>
            </w:r>
            <w:r w:rsidRPr="00037D31">
              <w:rPr>
                <w:i/>
                <w:kern w:val="0"/>
                <w:sz w:val="20"/>
                <w:szCs w:val="21"/>
              </w:rPr>
              <w:t>s</w:t>
            </w:r>
            <w:r w:rsidRPr="00037D31">
              <w:rPr>
                <w:kern w:val="0"/>
                <w:sz w:val="20"/>
                <w:szCs w:val="21"/>
                <w:vertAlign w:val="subscript"/>
              </w:rPr>
              <w:t>rD</w:t>
            </w:r>
          </w:p>
          <w:p w:rsidR="0095030D" w:rsidRPr="00037D31" w:rsidRDefault="00A6382B">
            <w:pPr>
              <w:widowControl/>
              <w:snapToGrid w:val="0"/>
              <w:spacing w:line="360" w:lineRule="auto"/>
              <w:jc w:val="left"/>
              <w:rPr>
                <w:kern w:val="0"/>
                <w:sz w:val="20"/>
                <w:szCs w:val="21"/>
              </w:rPr>
            </w:pPr>
            <w:r w:rsidRPr="00037D31">
              <w:rPr>
                <w:i/>
                <w:kern w:val="0"/>
                <w:sz w:val="20"/>
                <w:szCs w:val="21"/>
              </w:rPr>
              <w:t>R</w:t>
            </w:r>
            <w:r w:rsidRPr="00037D31">
              <w:rPr>
                <w:b/>
                <w:kern w:val="0"/>
                <w:sz w:val="20"/>
                <w:szCs w:val="21"/>
              </w:rPr>
              <w:t>=</w:t>
            </w:r>
            <w:r w:rsidRPr="000B6CC4">
              <w:rPr>
                <w:kern w:val="0"/>
                <w:sz w:val="20"/>
                <w:szCs w:val="21"/>
              </w:rPr>
              <w:t>2.83</w:t>
            </w:r>
            <w:r w:rsidRPr="00037D31">
              <w:rPr>
                <w:i/>
                <w:kern w:val="0"/>
                <w:sz w:val="20"/>
                <w:szCs w:val="21"/>
              </w:rPr>
              <w:t>s</w:t>
            </w:r>
            <w:r w:rsidRPr="00037D31">
              <w:rPr>
                <w:kern w:val="0"/>
                <w:sz w:val="20"/>
                <w:szCs w:val="21"/>
                <w:vertAlign w:val="subscript"/>
              </w:rPr>
              <w:t>R</w:t>
            </w:r>
          </w:p>
        </w:tc>
      </w:tr>
    </w:tbl>
    <w:p w:rsidR="0095030D" w:rsidRPr="00037D31" w:rsidRDefault="00A6382B" w:rsidP="00A6382B">
      <w:pPr>
        <w:widowControl/>
        <w:spacing w:line="360" w:lineRule="auto"/>
        <w:ind w:firstLineChars="200" w:firstLine="560"/>
        <w:rPr>
          <w:rFonts w:ascii="Times New Roman" w:eastAsia="宋体" w:hAnsi="Times New Roman" w:cs="Times New Roman"/>
          <w:sz w:val="28"/>
          <w:szCs w:val="28"/>
        </w:rPr>
      </w:pPr>
      <w:r w:rsidRPr="00037D31">
        <w:rPr>
          <w:rFonts w:ascii="Times New Roman" w:eastAsia="宋体" w:hAnsi="Times New Roman" w:cs="Times New Roman" w:hint="eastAsia"/>
          <w:sz w:val="28"/>
          <w:szCs w:val="28"/>
        </w:rPr>
        <w:lastRenderedPageBreak/>
        <w:t>根据以上数据，确定精密度数据，见表</w:t>
      </w:r>
      <w:r w:rsidRPr="00037D31">
        <w:rPr>
          <w:rFonts w:ascii="Times New Roman" w:eastAsia="宋体" w:hAnsi="Times New Roman" w:cs="Times New Roman" w:hint="eastAsia"/>
          <w:sz w:val="28"/>
          <w:szCs w:val="28"/>
        </w:rPr>
        <w:t>10</w:t>
      </w:r>
      <w:r w:rsidRPr="00037D31">
        <w:rPr>
          <w:rFonts w:ascii="Times New Roman" w:eastAsia="宋体" w:hAnsi="Times New Roman" w:cs="Times New Roman" w:hint="eastAsia"/>
          <w:sz w:val="28"/>
          <w:szCs w:val="28"/>
        </w:rPr>
        <w:t>。</w:t>
      </w:r>
    </w:p>
    <w:p w:rsidR="0095030D" w:rsidRPr="00037D31" w:rsidRDefault="00A6382B">
      <w:pPr>
        <w:spacing w:line="360" w:lineRule="auto"/>
        <w:ind w:firstLineChars="200" w:firstLine="420"/>
        <w:jc w:val="center"/>
        <w:rPr>
          <w:rFonts w:ascii="Times New Roman" w:eastAsia="黑体" w:hAnsi="Times New Roman" w:cs="Times New Roman"/>
          <w:szCs w:val="21"/>
        </w:rPr>
      </w:pPr>
      <w:r w:rsidRPr="00037D31">
        <w:rPr>
          <w:rFonts w:ascii="Times New Roman" w:eastAsia="黑体" w:hAnsi="Times New Roman" w:cs="Times New Roman"/>
          <w:szCs w:val="21"/>
        </w:rPr>
        <w:t>表</w:t>
      </w:r>
      <w:r w:rsidRPr="00037D31">
        <w:rPr>
          <w:rFonts w:ascii="Times New Roman" w:eastAsia="黑体" w:hAnsi="Times New Roman" w:cs="Times New Roman"/>
          <w:szCs w:val="21"/>
        </w:rPr>
        <w:t xml:space="preserve">10 </w:t>
      </w:r>
      <w:r w:rsidRPr="00037D31">
        <w:rPr>
          <w:rFonts w:ascii="Times New Roman" w:eastAsia="黑体" w:hAnsi="Times New Roman" w:cs="Times New Roman"/>
          <w:szCs w:val="21"/>
        </w:rPr>
        <w:t>精密度数据</w:t>
      </w:r>
    </w:p>
    <w:tbl>
      <w:tblPr>
        <w:tblStyle w:val="ac"/>
        <w:tblW w:w="0" w:type="auto"/>
        <w:tblLook w:val="04A0" w:firstRow="1" w:lastRow="0" w:firstColumn="1" w:lastColumn="0" w:noHBand="0" w:noVBand="1"/>
      </w:tblPr>
      <w:tblGrid>
        <w:gridCol w:w="397"/>
        <w:gridCol w:w="750"/>
        <w:gridCol w:w="750"/>
        <w:gridCol w:w="750"/>
        <w:gridCol w:w="751"/>
        <w:gridCol w:w="751"/>
        <w:gridCol w:w="751"/>
        <w:gridCol w:w="751"/>
        <w:gridCol w:w="751"/>
        <w:gridCol w:w="751"/>
        <w:gridCol w:w="751"/>
        <w:gridCol w:w="397"/>
      </w:tblGrid>
      <w:tr w:rsidR="000B6CC4" w:rsidRPr="00037D31" w:rsidTr="00415A00">
        <w:tc>
          <w:tcPr>
            <w:tcW w:w="397" w:type="dxa"/>
            <w:vMerge w:val="restart"/>
            <w:vAlign w:val="center"/>
          </w:tcPr>
          <w:p w:rsidR="0095030D" w:rsidRPr="00037D31" w:rsidRDefault="00A6382B">
            <w:pPr>
              <w:jc w:val="center"/>
              <w:rPr>
                <w:b/>
                <w:bCs/>
                <w:kern w:val="0"/>
                <w:sz w:val="18"/>
                <w:szCs w:val="18"/>
              </w:rPr>
            </w:pPr>
            <w:r w:rsidRPr="00037D31">
              <w:rPr>
                <w:b/>
                <w:bCs/>
                <w:kern w:val="0"/>
                <w:sz w:val="18"/>
                <w:szCs w:val="18"/>
              </w:rPr>
              <w:t>材料</w:t>
            </w:r>
          </w:p>
        </w:tc>
        <w:tc>
          <w:tcPr>
            <w:tcW w:w="750" w:type="dxa"/>
            <w:vMerge w:val="restart"/>
            <w:vAlign w:val="center"/>
          </w:tcPr>
          <w:p w:rsidR="0095030D" w:rsidRPr="00037D31" w:rsidRDefault="00A6382B">
            <w:pPr>
              <w:jc w:val="center"/>
              <w:rPr>
                <w:b/>
                <w:bCs/>
                <w:kern w:val="0"/>
                <w:sz w:val="18"/>
                <w:szCs w:val="18"/>
              </w:rPr>
            </w:pPr>
            <w:r w:rsidRPr="00037D31">
              <w:rPr>
                <w:b/>
                <w:bCs/>
                <w:kern w:val="0"/>
                <w:sz w:val="18"/>
                <w:szCs w:val="18"/>
              </w:rPr>
              <w:t>平均值</w:t>
            </w:r>
          </w:p>
        </w:tc>
        <w:tc>
          <w:tcPr>
            <w:tcW w:w="2251" w:type="dxa"/>
            <w:gridSpan w:val="3"/>
            <w:vAlign w:val="center"/>
          </w:tcPr>
          <w:p w:rsidR="0095030D" w:rsidRPr="00037D31" w:rsidRDefault="00A6382B">
            <w:pPr>
              <w:jc w:val="center"/>
              <w:rPr>
                <w:b/>
                <w:bCs/>
                <w:kern w:val="0"/>
                <w:sz w:val="18"/>
                <w:szCs w:val="18"/>
              </w:rPr>
            </w:pPr>
            <w:r w:rsidRPr="00037D31">
              <w:rPr>
                <w:b/>
                <w:bCs/>
                <w:kern w:val="0"/>
                <w:sz w:val="18"/>
                <w:szCs w:val="18"/>
              </w:rPr>
              <w:t>在实验室内，</w:t>
            </w:r>
            <w:r w:rsidRPr="00037D31">
              <w:rPr>
                <w:b/>
                <w:bCs/>
                <w:kern w:val="0"/>
                <w:sz w:val="18"/>
                <w:szCs w:val="18"/>
              </w:rPr>
              <w:t xml:space="preserve"> </w:t>
            </w:r>
            <w:r w:rsidRPr="00037D31">
              <w:rPr>
                <w:b/>
                <w:bCs/>
                <w:kern w:val="0"/>
                <w:sz w:val="18"/>
                <w:szCs w:val="18"/>
              </w:rPr>
              <w:t>日内</w:t>
            </w:r>
          </w:p>
        </w:tc>
        <w:tc>
          <w:tcPr>
            <w:tcW w:w="2253" w:type="dxa"/>
            <w:gridSpan w:val="3"/>
            <w:vAlign w:val="center"/>
          </w:tcPr>
          <w:p w:rsidR="0095030D" w:rsidRPr="00037D31" w:rsidRDefault="00A6382B">
            <w:pPr>
              <w:jc w:val="center"/>
              <w:rPr>
                <w:b/>
                <w:bCs/>
                <w:kern w:val="0"/>
                <w:sz w:val="18"/>
                <w:szCs w:val="18"/>
              </w:rPr>
            </w:pPr>
            <w:r w:rsidRPr="00037D31">
              <w:rPr>
                <w:b/>
                <w:bCs/>
                <w:kern w:val="0"/>
                <w:sz w:val="18"/>
                <w:szCs w:val="18"/>
              </w:rPr>
              <w:t>在实验室内，</w:t>
            </w:r>
            <w:r w:rsidRPr="00037D31">
              <w:rPr>
                <w:b/>
                <w:bCs/>
                <w:kern w:val="0"/>
                <w:sz w:val="18"/>
                <w:szCs w:val="18"/>
              </w:rPr>
              <w:t xml:space="preserve"> </w:t>
            </w:r>
            <w:r w:rsidRPr="00037D31">
              <w:rPr>
                <w:b/>
                <w:bCs/>
                <w:kern w:val="0"/>
                <w:sz w:val="18"/>
                <w:szCs w:val="18"/>
              </w:rPr>
              <w:t>日间的</w:t>
            </w:r>
          </w:p>
        </w:tc>
        <w:tc>
          <w:tcPr>
            <w:tcW w:w="2253" w:type="dxa"/>
            <w:gridSpan w:val="3"/>
            <w:vAlign w:val="center"/>
          </w:tcPr>
          <w:p w:rsidR="0095030D" w:rsidRPr="00037D31" w:rsidRDefault="00A6382B">
            <w:pPr>
              <w:jc w:val="center"/>
              <w:rPr>
                <w:b/>
                <w:bCs/>
                <w:kern w:val="0"/>
                <w:sz w:val="18"/>
                <w:szCs w:val="18"/>
              </w:rPr>
            </w:pPr>
            <w:r w:rsidRPr="00037D31">
              <w:rPr>
                <w:b/>
                <w:bCs/>
                <w:kern w:val="0"/>
                <w:sz w:val="18"/>
                <w:szCs w:val="18"/>
              </w:rPr>
              <w:t>实验室间</w:t>
            </w:r>
          </w:p>
        </w:tc>
        <w:tc>
          <w:tcPr>
            <w:tcW w:w="397" w:type="dxa"/>
            <w:vMerge w:val="restart"/>
            <w:vAlign w:val="center"/>
          </w:tcPr>
          <w:p w:rsidR="0095030D" w:rsidRPr="00037D31" w:rsidRDefault="00A6382B">
            <w:pPr>
              <w:jc w:val="center"/>
              <w:rPr>
                <w:kern w:val="0"/>
                <w:sz w:val="18"/>
                <w:szCs w:val="18"/>
              </w:rPr>
            </w:pPr>
            <w:r w:rsidRPr="00037D31">
              <w:rPr>
                <w:b/>
                <w:bCs/>
                <w:kern w:val="0"/>
                <w:sz w:val="18"/>
                <w:szCs w:val="18"/>
              </w:rPr>
              <w:t>实验室数量</w:t>
            </w:r>
          </w:p>
        </w:tc>
      </w:tr>
      <w:tr w:rsidR="000B6CC4" w:rsidRPr="00037D31" w:rsidTr="00415A00">
        <w:tc>
          <w:tcPr>
            <w:tcW w:w="397" w:type="dxa"/>
            <w:vMerge/>
            <w:vAlign w:val="center"/>
          </w:tcPr>
          <w:p w:rsidR="0095030D" w:rsidRPr="00037D31" w:rsidRDefault="0095030D">
            <w:pPr>
              <w:jc w:val="center"/>
              <w:rPr>
                <w:b/>
                <w:bCs/>
                <w:kern w:val="0"/>
                <w:sz w:val="18"/>
                <w:szCs w:val="18"/>
              </w:rPr>
            </w:pPr>
          </w:p>
        </w:tc>
        <w:tc>
          <w:tcPr>
            <w:tcW w:w="750" w:type="dxa"/>
            <w:vMerge/>
            <w:vAlign w:val="center"/>
          </w:tcPr>
          <w:p w:rsidR="0095030D" w:rsidRPr="00037D31" w:rsidRDefault="0095030D">
            <w:pPr>
              <w:jc w:val="center"/>
              <w:rPr>
                <w:b/>
                <w:bCs/>
                <w:kern w:val="0"/>
                <w:sz w:val="18"/>
                <w:szCs w:val="18"/>
              </w:rPr>
            </w:pPr>
          </w:p>
        </w:tc>
        <w:tc>
          <w:tcPr>
            <w:tcW w:w="750" w:type="dxa"/>
            <w:vAlign w:val="center"/>
          </w:tcPr>
          <w:p w:rsidR="0095030D" w:rsidRPr="00037D31" w:rsidRDefault="00A6382B">
            <w:pPr>
              <w:spacing w:before="60" w:after="60"/>
              <w:jc w:val="center"/>
              <w:rPr>
                <w:b/>
                <w:bCs/>
                <w:kern w:val="0"/>
                <w:sz w:val="18"/>
                <w:szCs w:val="18"/>
              </w:rPr>
            </w:pPr>
            <w:proofErr w:type="spellStart"/>
            <w:r w:rsidRPr="00037D31">
              <w:rPr>
                <w:b/>
                <w:bCs/>
                <w:i/>
                <w:iCs/>
                <w:kern w:val="0"/>
                <w:sz w:val="18"/>
                <w:szCs w:val="18"/>
              </w:rPr>
              <w:t>s</w:t>
            </w:r>
            <w:r w:rsidRPr="00037D31">
              <w:rPr>
                <w:b/>
                <w:bCs/>
                <w:kern w:val="0"/>
                <w:sz w:val="18"/>
                <w:szCs w:val="18"/>
                <w:vertAlign w:val="subscript"/>
              </w:rPr>
              <w:t>r</w:t>
            </w:r>
            <w:proofErr w:type="spellEnd"/>
          </w:p>
        </w:tc>
        <w:tc>
          <w:tcPr>
            <w:tcW w:w="750" w:type="dxa"/>
            <w:vAlign w:val="center"/>
          </w:tcPr>
          <w:p w:rsidR="0095030D" w:rsidRPr="00037D31" w:rsidRDefault="00A6382B">
            <w:pPr>
              <w:spacing w:before="60" w:after="60"/>
              <w:jc w:val="center"/>
              <w:rPr>
                <w:b/>
                <w:bCs/>
                <w:kern w:val="0"/>
                <w:sz w:val="18"/>
                <w:szCs w:val="18"/>
              </w:rPr>
            </w:pPr>
            <w:r w:rsidRPr="00037D31">
              <w:rPr>
                <w:b/>
                <w:bCs/>
                <w:i/>
                <w:iCs/>
                <w:kern w:val="0"/>
                <w:sz w:val="18"/>
                <w:szCs w:val="18"/>
              </w:rPr>
              <w:t>r</w:t>
            </w:r>
          </w:p>
        </w:tc>
        <w:tc>
          <w:tcPr>
            <w:tcW w:w="751" w:type="dxa"/>
            <w:vAlign w:val="center"/>
          </w:tcPr>
          <w:p w:rsidR="0095030D" w:rsidRPr="00037D31" w:rsidRDefault="00A6382B">
            <w:pPr>
              <w:spacing w:before="60" w:after="60"/>
              <w:jc w:val="center"/>
              <w:rPr>
                <w:b/>
                <w:bCs/>
                <w:kern w:val="0"/>
                <w:sz w:val="18"/>
                <w:szCs w:val="18"/>
              </w:rPr>
            </w:pPr>
            <w:r w:rsidRPr="00037D31">
              <w:rPr>
                <w:b/>
                <w:bCs/>
                <w:kern w:val="0"/>
                <w:sz w:val="18"/>
                <w:szCs w:val="18"/>
              </w:rPr>
              <w:t>(</w:t>
            </w:r>
            <w:r w:rsidRPr="00037D31">
              <w:rPr>
                <w:b/>
                <w:bCs/>
                <w:i/>
                <w:iCs/>
                <w:kern w:val="0"/>
                <w:sz w:val="18"/>
                <w:szCs w:val="18"/>
              </w:rPr>
              <w:t>r</w:t>
            </w:r>
            <w:r w:rsidRPr="00037D31">
              <w:rPr>
                <w:b/>
                <w:bCs/>
                <w:kern w:val="0"/>
                <w:sz w:val="18"/>
                <w:szCs w:val="18"/>
              </w:rPr>
              <w:t>)</w:t>
            </w:r>
          </w:p>
        </w:tc>
        <w:tc>
          <w:tcPr>
            <w:tcW w:w="751" w:type="dxa"/>
            <w:vAlign w:val="center"/>
          </w:tcPr>
          <w:p w:rsidR="0095030D" w:rsidRPr="00037D31" w:rsidRDefault="00A6382B">
            <w:pPr>
              <w:spacing w:before="60" w:after="60"/>
              <w:jc w:val="center"/>
              <w:rPr>
                <w:b/>
                <w:bCs/>
                <w:kern w:val="0"/>
                <w:sz w:val="18"/>
                <w:szCs w:val="18"/>
              </w:rPr>
            </w:pPr>
            <w:proofErr w:type="spellStart"/>
            <w:r w:rsidRPr="00037D31">
              <w:rPr>
                <w:b/>
                <w:bCs/>
                <w:i/>
                <w:iCs/>
                <w:kern w:val="0"/>
                <w:sz w:val="18"/>
                <w:szCs w:val="18"/>
              </w:rPr>
              <w:t>s</w:t>
            </w:r>
            <w:r w:rsidRPr="00037D31">
              <w:rPr>
                <w:b/>
                <w:bCs/>
                <w:kern w:val="0"/>
                <w:sz w:val="18"/>
                <w:szCs w:val="18"/>
                <w:vertAlign w:val="subscript"/>
              </w:rPr>
              <w:t>rD</w:t>
            </w:r>
            <w:proofErr w:type="spellEnd"/>
          </w:p>
        </w:tc>
        <w:tc>
          <w:tcPr>
            <w:tcW w:w="751" w:type="dxa"/>
            <w:vAlign w:val="center"/>
          </w:tcPr>
          <w:p w:rsidR="0095030D" w:rsidRPr="00037D31" w:rsidRDefault="00A6382B">
            <w:pPr>
              <w:spacing w:before="60" w:after="60"/>
              <w:jc w:val="center"/>
              <w:rPr>
                <w:b/>
                <w:bCs/>
                <w:kern w:val="0"/>
                <w:sz w:val="18"/>
                <w:szCs w:val="18"/>
              </w:rPr>
            </w:pPr>
            <w:proofErr w:type="spellStart"/>
            <w:r w:rsidRPr="00037D31">
              <w:rPr>
                <w:b/>
                <w:bCs/>
                <w:i/>
                <w:iCs/>
                <w:kern w:val="0"/>
                <w:sz w:val="18"/>
                <w:szCs w:val="18"/>
              </w:rPr>
              <w:t>r</w:t>
            </w:r>
            <w:r w:rsidRPr="00037D31">
              <w:rPr>
                <w:b/>
                <w:bCs/>
                <w:kern w:val="0"/>
                <w:sz w:val="18"/>
                <w:szCs w:val="18"/>
                <w:vertAlign w:val="subscript"/>
              </w:rPr>
              <w:t>D</w:t>
            </w:r>
            <w:proofErr w:type="spellEnd"/>
          </w:p>
        </w:tc>
        <w:tc>
          <w:tcPr>
            <w:tcW w:w="751" w:type="dxa"/>
            <w:vAlign w:val="center"/>
          </w:tcPr>
          <w:p w:rsidR="0095030D" w:rsidRPr="00037D31" w:rsidRDefault="00A6382B">
            <w:pPr>
              <w:spacing w:before="60" w:after="60"/>
              <w:jc w:val="center"/>
              <w:rPr>
                <w:b/>
                <w:bCs/>
                <w:kern w:val="0"/>
                <w:sz w:val="18"/>
                <w:szCs w:val="18"/>
              </w:rPr>
            </w:pPr>
            <w:r w:rsidRPr="00037D31">
              <w:rPr>
                <w:b/>
                <w:bCs/>
                <w:kern w:val="0"/>
                <w:sz w:val="18"/>
                <w:szCs w:val="18"/>
              </w:rPr>
              <w:t>(</w:t>
            </w:r>
            <w:proofErr w:type="spellStart"/>
            <w:r w:rsidRPr="00037D31">
              <w:rPr>
                <w:b/>
                <w:bCs/>
                <w:i/>
                <w:iCs/>
                <w:kern w:val="0"/>
                <w:sz w:val="18"/>
                <w:szCs w:val="18"/>
              </w:rPr>
              <w:t>r</w:t>
            </w:r>
            <w:r w:rsidRPr="00037D31">
              <w:rPr>
                <w:b/>
                <w:bCs/>
                <w:kern w:val="0"/>
                <w:sz w:val="18"/>
                <w:szCs w:val="18"/>
                <w:vertAlign w:val="subscript"/>
              </w:rPr>
              <w:t>D</w:t>
            </w:r>
            <w:proofErr w:type="spellEnd"/>
            <w:r w:rsidRPr="00037D31">
              <w:rPr>
                <w:b/>
                <w:bCs/>
                <w:kern w:val="0"/>
                <w:sz w:val="18"/>
                <w:szCs w:val="18"/>
              </w:rPr>
              <w:t>)</w:t>
            </w:r>
          </w:p>
        </w:tc>
        <w:tc>
          <w:tcPr>
            <w:tcW w:w="751" w:type="dxa"/>
            <w:vAlign w:val="center"/>
          </w:tcPr>
          <w:p w:rsidR="0095030D" w:rsidRPr="00037D31" w:rsidRDefault="00A6382B">
            <w:pPr>
              <w:spacing w:before="60" w:after="60"/>
              <w:jc w:val="center"/>
              <w:rPr>
                <w:b/>
                <w:bCs/>
                <w:kern w:val="0"/>
                <w:sz w:val="18"/>
                <w:szCs w:val="18"/>
              </w:rPr>
            </w:pPr>
            <w:proofErr w:type="spellStart"/>
            <w:r w:rsidRPr="00037D31">
              <w:rPr>
                <w:b/>
                <w:bCs/>
                <w:i/>
                <w:iCs/>
                <w:kern w:val="0"/>
                <w:sz w:val="18"/>
                <w:szCs w:val="18"/>
              </w:rPr>
              <w:t>s</w:t>
            </w:r>
            <w:r w:rsidRPr="00037D31">
              <w:rPr>
                <w:b/>
                <w:bCs/>
                <w:kern w:val="0"/>
                <w:sz w:val="18"/>
                <w:szCs w:val="18"/>
                <w:vertAlign w:val="subscript"/>
              </w:rPr>
              <w:t>R</w:t>
            </w:r>
            <w:proofErr w:type="spellEnd"/>
          </w:p>
        </w:tc>
        <w:tc>
          <w:tcPr>
            <w:tcW w:w="751" w:type="dxa"/>
            <w:vAlign w:val="center"/>
          </w:tcPr>
          <w:p w:rsidR="0095030D" w:rsidRPr="00037D31" w:rsidRDefault="00A6382B">
            <w:pPr>
              <w:spacing w:before="60" w:after="60"/>
              <w:jc w:val="center"/>
              <w:rPr>
                <w:b/>
                <w:bCs/>
                <w:kern w:val="0"/>
                <w:sz w:val="18"/>
                <w:szCs w:val="18"/>
              </w:rPr>
            </w:pPr>
            <w:r w:rsidRPr="00037D31">
              <w:rPr>
                <w:b/>
                <w:bCs/>
                <w:i/>
                <w:iCs/>
                <w:kern w:val="0"/>
                <w:sz w:val="18"/>
                <w:szCs w:val="18"/>
              </w:rPr>
              <w:t>R</w:t>
            </w:r>
          </w:p>
        </w:tc>
        <w:tc>
          <w:tcPr>
            <w:tcW w:w="751" w:type="dxa"/>
            <w:vAlign w:val="center"/>
          </w:tcPr>
          <w:p w:rsidR="0095030D" w:rsidRPr="00037D31" w:rsidRDefault="00A6382B">
            <w:pPr>
              <w:spacing w:before="60" w:after="60"/>
              <w:jc w:val="center"/>
              <w:rPr>
                <w:b/>
                <w:bCs/>
                <w:kern w:val="0"/>
                <w:sz w:val="18"/>
                <w:szCs w:val="18"/>
              </w:rPr>
            </w:pPr>
            <w:r w:rsidRPr="00037D31">
              <w:rPr>
                <w:b/>
                <w:bCs/>
                <w:kern w:val="0"/>
                <w:sz w:val="18"/>
                <w:szCs w:val="18"/>
              </w:rPr>
              <w:t>(</w:t>
            </w:r>
            <w:r w:rsidRPr="00037D31">
              <w:rPr>
                <w:b/>
                <w:bCs/>
                <w:i/>
                <w:iCs/>
                <w:kern w:val="0"/>
                <w:sz w:val="18"/>
                <w:szCs w:val="18"/>
              </w:rPr>
              <w:t>R</w:t>
            </w:r>
            <w:r w:rsidRPr="00037D31">
              <w:rPr>
                <w:b/>
                <w:bCs/>
                <w:kern w:val="0"/>
                <w:sz w:val="18"/>
                <w:szCs w:val="18"/>
              </w:rPr>
              <w:t>)</w:t>
            </w:r>
          </w:p>
        </w:tc>
        <w:tc>
          <w:tcPr>
            <w:tcW w:w="397" w:type="dxa"/>
            <w:vMerge/>
            <w:vAlign w:val="center"/>
          </w:tcPr>
          <w:p w:rsidR="0095030D" w:rsidRPr="00037D31" w:rsidRDefault="0095030D">
            <w:pPr>
              <w:jc w:val="center"/>
              <w:rPr>
                <w:kern w:val="0"/>
                <w:sz w:val="18"/>
                <w:szCs w:val="18"/>
              </w:rPr>
            </w:pPr>
          </w:p>
        </w:tc>
      </w:tr>
      <w:tr w:rsidR="000B6CC4" w:rsidRPr="00037D31" w:rsidTr="00415A00">
        <w:tc>
          <w:tcPr>
            <w:tcW w:w="397" w:type="dxa"/>
            <w:vAlign w:val="center"/>
          </w:tcPr>
          <w:p w:rsidR="0095030D" w:rsidRPr="00037D31" w:rsidRDefault="00A6382B">
            <w:pPr>
              <w:jc w:val="center"/>
              <w:rPr>
                <w:kern w:val="0"/>
                <w:sz w:val="18"/>
                <w:szCs w:val="18"/>
              </w:rPr>
            </w:pPr>
            <w:r w:rsidRPr="00037D31">
              <w:rPr>
                <w:kern w:val="0"/>
                <w:sz w:val="18"/>
                <w:szCs w:val="18"/>
              </w:rPr>
              <w:t>样品</w:t>
            </w:r>
            <w:r w:rsidRPr="00037D31">
              <w:rPr>
                <w:kern w:val="0"/>
                <w:sz w:val="18"/>
                <w:szCs w:val="18"/>
              </w:rPr>
              <w:t>A</w:t>
            </w:r>
          </w:p>
        </w:tc>
        <w:tc>
          <w:tcPr>
            <w:tcW w:w="750" w:type="dxa"/>
            <w:vAlign w:val="center"/>
          </w:tcPr>
          <w:p w:rsidR="0095030D" w:rsidRPr="000B6CC4" w:rsidRDefault="00A6382B">
            <w:pPr>
              <w:widowControl/>
              <w:jc w:val="center"/>
              <w:textAlignment w:val="center"/>
              <w:rPr>
                <w:kern w:val="0"/>
                <w:sz w:val="18"/>
                <w:szCs w:val="18"/>
              </w:rPr>
            </w:pPr>
            <w:r w:rsidRPr="00037D31">
              <w:rPr>
                <w:kern w:val="0"/>
                <w:sz w:val="18"/>
                <w:szCs w:val="18"/>
                <w:lang w:bidi="ar"/>
              </w:rPr>
              <w:t>0.9441</w:t>
            </w:r>
          </w:p>
        </w:tc>
        <w:tc>
          <w:tcPr>
            <w:tcW w:w="750" w:type="dxa"/>
            <w:vAlign w:val="center"/>
          </w:tcPr>
          <w:p w:rsidR="0095030D" w:rsidRPr="00037D31" w:rsidRDefault="00A6382B">
            <w:pPr>
              <w:widowControl/>
              <w:jc w:val="center"/>
              <w:textAlignment w:val="center"/>
              <w:rPr>
                <w:kern w:val="0"/>
                <w:sz w:val="18"/>
                <w:szCs w:val="18"/>
                <w:lang w:bidi="ar"/>
              </w:rPr>
            </w:pPr>
            <w:r w:rsidRPr="00037D31">
              <w:rPr>
                <w:kern w:val="0"/>
                <w:sz w:val="18"/>
                <w:szCs w:val="18"/>
                <w:lang w:bidi="ar"/>
              </w:rPr>
              <w:t>1.35</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0" w:type="dxa"/>
            <w:vAlign w:val="center"/>
          </w:tcPr>
          <w:p w:rsidR="0095030D" w:rsidRPr="00037D31" w:rsidRDefault="00A6382B">
            <w:pPr>
              <w:widowControl/>
              <w:jc w:val="left"/>
              <w:textAlignment w:val="center"/>
              <w:rPr>
                <w:kern w:val="0"/>
                <w:sz w:val="18"/>
                <w:szCs w:val="18"/>
              </w:rPr>
            </w:pPr>
            <w:r w:rsidRPr="00037D31">
              <w:rPr>
                <w:kern w:val="0"/>
                <w:sz w:val="18"/>
                <w:szCs w:val="18"/>
              </w:rPr>
              <w:t>3.83</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0.041</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lang w:bidi="ar"/>
              </w:rPr>
              <w:t>1.31</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left"/>
              <w:textAlignment w:val="center"/>
              <w:rPr>
                <w:kern w:val="0"/>
                <w:sz w:val="18"/>
                <w:szCs w:val="18"/>
              </w:rPr>
            </w:pPr>
            <w:r w:rsidRPr="00037D31">
              <w:rPr>
                <w:kern w:val="0"/>
                <w:sz w:val="18"/>
                <w:szCs w:val="18"/>
              </w:rPr>
              <w:t>3.70</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0.039</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lang w:bidi="ar"/>
              </w:rPr>
              <w:t>1.47</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left"/>
              <w:textAlignment w:val="center"/>
              <w:rPr>
                <w:kern w:val="0"/>
                <w:sz w:val="18"/>
                <w:szCs w:val="18"/>
              </w:rPr>
            </w:pPr>
            <w:r w:rsidRPr="00037D31">
              <w:rPr>
                <w:kern w:val="0"/>
                <w:sz w:val="18"/>
                <w:szCs w:val="18"/>
              </w:rPr>
              <w:t>4.16</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B6CC4" w:rsidRDefault="00A6382B">
            <w:pPr>
              <w:widowControl/>
              <w:jc w:val="center"/>
              <w:textAlignment w:val="center"/>
              <w:rPr>
                <w:kern w:val="0"/>
                <w:sz w:val="18"/>
                <w:szCs w:val="18"/>
              </w:rPr>
            </w:pPr>
            <w:r w:rsidRPr="000B6CC4">
              <w:rPr>
                <w:kern w:val="0"/>
                <w:sz w:val="18"/>
                <w:szCs w:val="18"/>
              </w:rPr>
              <w:t>0.044</w:t>
            </w:r>
          </w:p>
        </w:tc>
        <w:tc>
          <w:tcPr>
            <w:tcW w:w="397" w:type="dxa"/>
            <w:vAlign w:val="center"/>
          </w:tcPr>
          <w:p w:rsidR="0095030D" w:rsidRPr="00037D31" w:rsidRDefault="00A6382B">
            <w:pPr>
              <w:jc w:val="center"/>
              <w:rPr>
                <w:kern w:val="0"/>
                <w:sz w:val="18"/>
                <w:szCs w:val="18"/>
              </w:rPr>
            </w:pPr>
            <w:r w:rsidRPr="00037D31">
              <w:rPr>
                <w:kern w:val="0"/>
                <w:sz w:val="18"/>
                <w:szCs w:val="18"/>
              </w:rPr>
              <w:t>5</w:t>
            </w:r>
          </w:p>
        </w:tc>
      </w:tr>
      <w:tr w:rsidR="000B6CC4" w:rsidRPr="00037D31" w:rsidTr="00415A00">
        <w:tc>
          <w:tcPr>
            <w:tcW w:w="397" w:type="dxa"/>
            <w:vAlign w:val="center"/>
          </w:tcPr>
          <w:p w:rsidR="0095030D" w:rsidRPr="00037D31" w:rsidRDefault="00A6382B">
            <w:pPr>
              <w:jc w:val="center"/>
              <w:rPr>
                <w:kern w:val="0"/>
                <w:sz w:val="18"/>
                <w:szCs w:val="18"/>
              </w:rPr>
            </w:pPr>
            <w:r w:rsidRPr="00037D31">
              <w:rPr>
                <w:kern w:val="0"/>
                <w:sz w:val="18"/>
                <w:szCs w:val="18"/>
              </w:rPr>
              <w:t>样品</w:t>
            </w:r>
            <w:r w:rsidRPr="00037D31">
              <w:rPr>
                <w:kern w:val="0"/>
                <w:sz w:val="18"/>
                <w:szCs w:val="18"/>
              </w:rPr>
              <w:t>B</w:t>
            </w:r>
          </w:p>
        </w:tc>
        <w:tc>
          <w:tcPr>
            <w:tcW w:w="750" w:type="dxa"/>
            <w:vAlign w:val="center"/>
          </w:tcPr>
          <w:p w:rsidR="0095030D" w:rsidRPr="00037D31" w:rsidRDefault="00A6382B">
            <w:pPr>
              <w:widowControl/>
              <w:jc w:val="center"/>
              <w:textAlignment w:val="center"/>
              <w:rPr>
                <w:kern w:val="0"/>
                <w:sz w:val="18"/>
                <w:szCs w:val="18"/>
              </w:rPr>
            </w:pPr>
            <w:r w:rsidRPr="00037D31">
              <w:rPr>
                <w:kern w:val="0"/>
                <w:sz w:val="18"/>
                <w:szCs w:val="18"/>
                <w:lang w:bidi="ar"/>
              </w:rPr>
              <w:t>0.9440</w:t>
            </w:r>
          </w:p>
        </w:tc>
        <w:tc>
          <w:tcPr>
            <w:tcW w:w="750" w:type="dxa"/>
            <w:vAlign w:val="center"/>
          </w:tcPr>
          <w:p w:rsidR="0095030D" w:rsidRPr="00037D31" w:rsidRDefault="00A6382B">
            <w:pPr>
              <w:jc w:val="center"/>
              <w:rPr>
                <w:kern w:val="0"/>
                <w:sz w:val="18"/>
                <w:szCs w:val="18"/>
                <w:lang w:bidi="ar"/>
              </w:rPr>
            </w:pPr>
            <w:r w:rsidRPr="00037D31">
              <w:rPr>
                <w:kern w:val="0"/>
                <w:sz w:val="18"/>
                <w:szCs w:val="18"/>
                <w:lang w:bidi="ar"/>
              </w:rPr>
              <w:t>1.34</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0" w:type="dxa"/>
            <w:vAlign w:val="center"/>
          </w:tcPr>
          <w:p w:rsidR="0095030D" w:rsidRPr="00037D31" w:rsidRDefault="00A6382B">
            <w:pPr>
              <w:widowControl/>
              <w:jc w:val="center"/>
              <w:textAlignment w:val="center"/>
              <w:rPr>
                <w:kern w:val="0"/>
                <w:sz w:val="18"/>
                <w:szCs w:val="18"/>
              </w:rPr>
            </w:pPr>
            <w:r w:rsidRPr="00037D31">
              <w:rPr>
                <w:kern w:val="0"/>
                <w:sz w:val="18"/>
                <w:szCs w:val="18"/>
              </w:rPr>
              <w:t>3.80</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0.040</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lang w:bidi="ar"/>
              </w:rPr>
              <w:t>1.18</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3.35</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0.035</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lang w:bidi="ar"/>
              </w:rPr>
              <w:t>1.44</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37D31" w:rsidRDefault="00A6382B">
            <w:pPr>
              <w:widowControl/>
              <w:jc w:val="center"/>
              <w:textAlignment w:val="center"/>
              <w:rPr>
                <w:kern w:val="0"/>
                <w:sz w:val="18"/>
                <w:szCs w:val="18"/>
              </w:rPr>
            </w:pPr>
            <w:r w:rsidRPr="00037D31">
              <w:rPr>
                <w:kern w:val="0"/>
                <w:sz w:val="18"/>
                <w:szCs w:val="18"/>
              </w:rPr>
              <w:t>4.07</w:t>
            </w:r>
            <w:r w:rsidRPr="00037D31">
              <w:rPr>
                <w:rFonts w:ascii="华文仿宋" w:eastAsia="华文仿宋" w:hAnsi="华文仿宋" w:hint="eastAsia"/>
                <w:kern w:val="0"/>
                <w:sz w:val="18"/>
                <w:szCs w:val="18"/>
              </w:rPr>
              <w:t>×</w:t>
            </w:r>
            <w:r w:rsidRPr="00037D31">
              <w:rPr>
                <w:kern w:val="0"/>
                <w:sz w:val="18"/>
                <w:szCs w:val="18"/>
              </w:rPr>
              <w:t>10</w:t>
            </w:r>
            <w:r w:rsidRPr="00037D31">
              <w:rPr>
                <w:kern w:val="0"/>
                <w:sz w:val="18"/>
                <w:szCs w:val="18"/>
                <w:vertAlign w:val="superscript"/>
              </w:rPr>
              <w:t>-4</w:t>
            </w:r>
          </w:p>
        </w:tc>
        <w:tc>
          <w:tcPr>
            <w:tcW w:w="751" w:type="dxa"/>
            <w:vAlign w:val="center"/>
          </w:tcPr>
          <w:p w:rsidR="0095030D" w:rsidRPr="000B6CC4" w:rsidRDefault="00A6382B">
            <w:pPr>
              <w:widowControl/>
              <w:jc w:val="center"/>
              <w:textAlignment w:val="center"/>
              <w:rPr>
                <w:kern w:val="0"/>
                <w:sz w:val="18"/>
                <w:szCs w:val="18"/>
              </w:rPr>
            </w:pPr>
            <w:r w:rsidRPr="000B6CC4">
              <w:rPr>
                <w:kern w:val="0"/>
                <w:sz w:val="18"/>
                <w:szCs w:val="18"/>
              </w:rPr>
              <w:t>0.043</w:t>
            </w:r>
          </w:p>
        </w:tc>
        <w:tc>
          <w:tcPr>
            <w:tcW w:w="397" w:type="dxa"/>
            <w:vAlign w:val="center"/>
          </w:tcPr>
          <w:p w:rsidR="0095030D" w:rsidRPr="00037D31" w:rsidRDefault="00A6382B">
            <w:pPr>
              <w:jc w:val="center"/>
              <w:rPr>
                <w:kern w:val="0"/>
                <w:sz w:val="18"/>
                <w:szCs w:val="18"/>
              </w:rPr>
            </w:pPr>
            <w:r w:rsidRPr="00037D31">
              <w:rPr>
                <w:kern w:val="0"/>
                <w:sz w:val="18"/>
                <w:szCs w:val="18"/>
              </w:rPr>
              <w:t>5</w:t>
            </w:r>
          </w:p>
        </w:tc>
      </w:tr>
      <w:tr w:rsidR="000B6CC4" w:rsidRPr="00037D31" w:rsidTr="00415A00">
        <w:tc>
          <w:tcPr>
            <w:tcW w:w="8301" w:type="dxa"/>
            <w:gridSpan w:val="12"/>
            <w:vAlign w:val="center"/>
          </w:tcPr>
          <w:p w:rsidR="0095030D" w:rsidRPr="00037D31" w:rsidRDefault="00A6382B">
            <w:pPr>
              <w:widowControl/>
              <w:tabs>
                <w:tab w:val="center" w:pos="4201"/>
                <w:tab w:val="right" w:leader="dot" w:pos="9298"/>
              </w:tabs>
              <w:autoSpaceDE w:val="0"/>
              <w:autoSpaceDN w:val="0"/>
              <w:rPr>
                <w:kern w:val="0"/>
                <w:sz w:val="18"/>
                <w:szCs w:val="18"/>
              </w:rPr>
            </w:pPr>
            <w:proofErr w:type="spellStart"/>
            <w:r w:rsidRPr="00037D31">
              <w:rPr>
                <w:i/>
                <w:iCs/>
                <w:kern w:val="0"/>
                <w:sz w:val="18"/>
                <w:szCs w:val="18"/>
              </w:rPr>
              <w:t>s</w:t>
            </w:r>
            <w:r w:rsidRPr="00037D31">
              <w:rPr>
                <w:iCs/>
                <w:kern w:val="0"/>
                <w:sz w:val="18"/>
                <w:szCs w:val="18"/>
                <w:vertAlign w:val="subscript"/>
              </w:rPr>
              <w:t>r</w:t>
            </w:r>
            <w:proofErr w:type="spellEnd"/>
            <w:r w:rsidRPr="00037D31">
              <w:rPr>
                <w:kern w:val="0"/>
                <w:sz w:val="18"/>
                <w:szCs w:val="18"/>
              </w:rPr>
              <w:t>——</w:t>
            </w:r>
            <w:r w:rsidRPr="00037D31">
              <w:rPr>
                <w:kern w:val="0"/>
                <w:sz w:val="18"/>
                <w:szCs w:val="18"/>
              </w:rPr>
              <w:t>实验室内标准差；</w:t>
            </w:r>
          </w:p>
          <w:p w:rsidR="0095030D" w:rsidRPr="00037D31" w:rsidRDefault="00A6382B">
            <w:pPr>
              <w:adjustRightInd w:val="0"/>
              <w:rPr>
                <w:kern w:val="0"/>
                <w:sz w:val="18"/>
                <w:szCs w:val="18"/>
              </w:rPr>
            </w:pPr>
            <w:r w:rsidRPr="00037D31">
              <w:rPr>
                <w:i/>
                <w:iCs/>
                <w:kern w:val="0"/>
                <w:sz w:val="18"/>
                <w:szCs w:val="18"/>
                <w:lang w:bidi="ar"/>
              </w:rPr>
              <w:t xml:space="preserve">r </w:t>
            </w:r>
            <w:r w:rsidRPr="00037D31">
              <w:rPr>
                <w:kern w:val="0"/>
                <w:sz w:val="18"/>
                <w:szCs w:val="18"/>
                <w:lang w:bidi="ar"/>
              </w:rPr>
              <w:t>——</w:t>
            </w:r>
            <w:r w:rsidRPr="00037D31">
              <w:rPr>
                <w:kern w:val="0"/>
                <w:sz w:val="18"/>
                <w:szCs w:val="18"/>
                <w:lang w:bidi="ar"/>
              </w:rPr>
              <w:t>重复性（以测定单位表示）；</w:t>
            </w:r>
          </w:p>
          <w:p w:rsidR="0095030D" w:rsidRPr="00037D31" w:rsidRDefault="00A6382B">
            <w:pPr>
              <w:adjustRightInd w:val="0"/>
              <w:rPr>
                <w:kern w:val="0"/>
                <w:sz w:val="18"/>
                <w:szCs w:val="18"/>
                <w:lang w:bidi="ar"/>
              </w:rPr>
            </w:pPr>
            <w:r w:rsidRPr="00037D31">
              <w:rPr>
                <w:kern w:val="0"/>
                <w:sz w:val="18"/>
                <w:szCs w:val="18"/>
                <w:lang w:bidi="ar"/>
              </w:rPr>
              <w:t>（</w:t>
            </w:r>
            <w:r w:rsidRPr="00037D31">
              <w:rPr>
                <w:i/>
                <w:kern w:val="0"/>
                <w:sz w:val="18"/>
                <w:szCs w:val="18"/>
                <w:lang w:bidi="ar"/>
              </w:rPr>
              <w:t>r</w:t>
            </w:r>
            <w:r w:rsidRPr="00037D31">
              <w:rPr>
                <w:kern w:val="0"/>
                <w:sz w:val="18"/>
                <w:szCs w:val="18"/>
                <w:lang w:bidi="ar"/>
              </w:rPr>
              <w:t>）</w:t>
            </w:r>
            <w:r w:rsidRPr="00037D31">
              <w:rPr>
                <w:kern w:val="0"/>
                <w:sz w:val="18"/>
                <w:szCs w:val="18"/>
                <w:lang w:bidi="ar"/>
              </w:rPr>
              <w:t>——</w:t>
            </w:r>
            <w:r w:rsidRPr="00037D31">
              <w:rPr>
                <w:kern w:val="0"/>
                <w:sz w:val="18"/>
                <w:szCs w:val="18"/>
                <w:lang w:bidi="ar"/>
              </w:rPr>
              <w:t>相对重复性</w:t>
            </w:r>
            <w:r w:rsidRPr="00037D31">
              <w:rPr>
                <w:rFonts w:hint="eastAsia"/>
                <w:kern w:val="0"/>
                <w:sz w:val="18"/>
                <w:szCs w:val="18"/>
                <w:lang w:bidi="ar"/>
              </w:rPr>
              <w:t>（以百分数表示）</w:t>
            </w:r>
            <w:r w:rsidRPr="00037D31">
              <w:rPr>
                <w:kern w:val="0"/>
                <w:sz w:val="18"/>
                <w:szCs w:val="18"/>
                <w:lang w:bidi="ar"/>
              </w:rPr>
              <w:t>；</w:t>
            </w:r>
          </w:p>
          <w:p w:rsidR="0095030D" w:rsidRPr="00037D31" w:rsidRDefault="00A6382B">
            <w:pPr>
              <w:adjustRightInd w:val="0"/>
              <w:rPr>
                <w:kern w:val="0"/>
                <w:sz w:val="18"/>
                <w:szCs w:val="18"/>
                <w:lang w:bidi="ar"/>
              </w:rPr>
            </w:pPr>
            <w:proofErr w:type="spellStart"/>
            <w:r w:rsidRPr="00037D31">
              <w:rPr>
                <w:kern w:val="0"/>
                <w:sz w:val="18"/>
                <w:szCs w:val="18"/>
                <w:lang w:bidi="ar"/>
              </w:rPr>
              <w:t>s</w:t>
            </w:r>
            <w:r w:rsidRPr="00037D31">
              <w:rPr>
                <w:kern w:val="0"/>
                <w:sz w:val="18"/>
                <w:szCs w:val="18"/>
                <w:vertAlign w:val="subscript"/>
                <w:lang w:bidi="ar"/>
              </w:rPr>
              <w:t>rD</w:t>
            </w:r>
            <w:proofErr w:type="spellEnd"/>
            <w:r w:rsidRPr="00037D31">
              <w:rPr>
                <w:kern w:val="0"/>
                <w:sz w:val="18"/>
                <w:szCs w:val="18"/>
                <w:lang w:bidi="ar"/>
              </w:rPr>
              <w:t>——</w:t>
            </w:r>
            <w:r w:rsidRPr="00037D31">
              <w:rPr>
                <w:kern w:val="0"/>
                <w:sz w:val="18"/>
                <w:szCs w:val="18"/>
                <w:lang w:bidi="ar"/>
              </w:rPr>
              <w:t>日间重复性标准差；</w:t>
            </w:r>
          </w:p>
          <w:p w:rsidR="0095030D" w:rsidRPr="00037D31" w:rsidRDefault="00A6382B">
            <w:pPr>
              <w:adjustRightInd w:val="0"/>
              <w:rPr>
                <w:kern w:val="0"/>
                <w:sz w:val="18"/>
                <w:szCs w:val="18"/>
                <w:lang w:bidi="ar"/>
              </w:rPr>
            </w:pPr>
            <w:proofErr w:type="spellStart"/>
            <w:r w:rsidRPr="00037D31">
              <w:rPr>
                <w:kern w:val="0"/>
                <w:sz w:val="18"/>
                <w:szCs w:val="18"/>
                <w:lang w:bidi="ar"/>
              </w:rPr>
              <w:t>r</w:t>
            </w:r>
            <w:r w:rsidRPr="00037D31">
              <w:rPr>
                <w:kern w:val="0"/>
                <w:sz w:val="18"/>
                <w:szCs w:val="18"/>
                <w:vertAlign w:val="subscript"/>
                <w:lang w:bidi="ar"/>
              </w:rPr>
              <w:t>D</w:t>
            </w:r>
            <w:proofErr w:type="spellEnd"/>
            <w:r w:rsidRPr="00037D31">
              <w:rPr>
                <w:kern w:val="0"/>
                <w:sz w:val="18"/>
                <w:szCs w:val="18"/>
                <w:lang w:bidi="ar"/>
              </w:rPr>
              <w:t>——</w:t>
            </w:r>
            <w:r w:rsidRPr="00037D31">
              <w:rPr>
                <w:kern w:val="0"/>
                <w:sz w:val="18"/>
                <w:szCs w:val="18"/>
                <w:lang w:bidi="ar"/>
              </w:rPr>
              <w:t>日间重复性</w:t>
            </w:r>
            <w:r w:rsidRPr="00037D31">
              <w:rPr>
                <w:rFonts w:hint="eastAsia"/>
                <w:kern w:val="0"/>
                <w:sz w:val="18"/>
                <w:szCs w:val="18"/>
                <w:lang w:bidi="ar"/>
              </w:rPr>
              <w:t>（以测试单位表示）</w:t>
            </w:r>
            <w:r w:rsidRPr="00037D31">
              <w:rPr>
                <w:kern w:val="0"/>
                <w:sz w:val="18"/>
                <w:szCs w:val="18"/>
                <w:lang w:bidi="ar"/>
              </w:rPr>
              <w:t>；</w:t>
            </w:r>
          </w:p>
          <w:p w:rsidR="0095030D" w:rsidRPr="00037D31" w:rsidRDefault="00A6382B">
            <w:pPr>
              <w:adjustRightInd w:val="0"/>
              <w:rPr>
                <w:kern w:val="0"/>
                <w:sz w:val="18"/>
                <w:szCs w:val="18"/>
                <w:lang w:bidi="ar"/>
              </w:rPr>
            </w:pPr>
            <w:r w:rsidRPr="00037D31">
              <w:rPr>
                <w:kern w:val="0"/>
                <w:sz w:val="18"/>
                <w:szCs w:val="18"/>
                <w:lang w:bidi="ar"/>
              </w:rPr>
              <w:t>(</w:t>
            </w:r>
            <w:proofErr w:type="spellStart"/>
            <w:r w:rsidRPr="00037D31">
              <w:rPr>
                <w:kern w:val="0"/>
                <w:sz w:val="18"/>
                <w:szCs w:val="18"/>
                <w:lang w:bidi="ar"/>
              </w:rPr>
              <w:t>r</w:t>
            </w:r>
            <w:r w:rsidRPr="00037D31">
              <w:rPr>
                <w:kern w:val="0"/>
                <w:sz w:val="18"/>
                <w:szCs w:val="18"/>
                <w:vertAlign w:val="subscript"/>
                <w:lang w:bidi="ar"/>
              </w:rPr>
              <w:t>D</w:t>
            </w:r>
            <w:proofErr w:type="spellEnd"/>
            <w:r w:rsidRPr="00037D31">
              <w:rPr>
                <w:kern w:val="0"/>
                <w:sz w:val="18"/>
                <w:szCs w:val="18"/>
                <w:lang w:bidi="ar"/>
              </w:rPr>
              <w:t>)——</w:t>
            </w:r>
            <w:r w:rsidRPr="00037D31">
              <w:rPr>
                <w:kern w:val="0"/>
                <w:sz w:val="18"/>
                <w:szCs w:val="18"/>
                <w:lang w:bidi="ar"/>
              </w:rPr>
              <w:t>相对日间重复性</w:t>
            </w:r>
            <w:r w:rsidRPr="00037D31">
              <w:rPr>
                <w:rFonts w:hint="eastAsia"/>
                <w:kern w:val="0"/>
                <w:sz w:val="18"/>
                <w:szCs w:val="18"/>
                <w:lang w:bidi="ar"/>
              </w:rPr>
              <w:t>（以百分数表示）</w:t>
            </w:r>
            <w:r w:rsidRPr="00037D31">
              <w:rPr>
                <w:kern w:val="0"/>
                <w:sz w:val="18"/>
                <w:szCs w:val="18"/>
                <w:lang w:bidi="ar"/>
              </w:rPr>
              <w:t>；</w:t>
            </w:r>
          </w:p>
          <w:p w:rsidR="0095030D" w:rsidRPr="00037D31" w:rsidRDefault="00A6382B">
            <w:pPr>
              <w:adjustRightInd w:val="0"/>
              <w:rPr>
                <w:kern w:val="0"/>
                <w:sz w:val="18"/>
                <w:szCs w:val="18"/>
              </w:rPr>
            </w:pPr>
            <w:proofErr w:type="spellStart"/>
            <w:r w:rsidRPr="00037D31">
              <w:rPr>
                <w:i/>
                <w:iCs/>
                <w:kern w:val="0"/>
                <w:sz w:val="18"/>
                <w:szCs w:val="18"/>
                <w:lang w:bidi="ar"/>
              </w:rPr>
              <w:t>s</w:t>
            </w:r>
            <w:r w:rsidRPr="00037D31">
              <w:rPr>
                <w:iCs/>
                <w:kern w:val="0"/>
                <w:sz w:val="18"/>
                <w:szCs w:val="18"/>
                <w:vertAlign w:val="subscript"/>
                <w:lang w:bidi="ar"/>
              </w:rPr>
              <w:t>R</w:t>
            </w:r>
            <w:proofErr w:type="spellEnd"/>
            <w:r w:rsidRPr="00037D31">
              <w:rPr>
                <w:kern w:val="0"/>
                <w:sz w:val="18"/>
                <w:szCs w:val="18"/>
                <w:lang w:bidi="ar"/>
              </w:rPr>
              <w:t>——</w:t>
            </w:r>
            <w:r w:rsidRPr="00037D31">
              <w:rPr>
                <w:kern w:val="0"/>
                <w:sz w:val="18"/>
                <w:szCs w:val="18"/>
                <w:lang w:bidi="ar"/>
              </w:rPr>
              <w:t>实验室间标准差；</w:t>
            </w:r>
          </w:p>
          <w:p w:rsidR="0095030D" w:rsidRPr="00037D31" w:rsidRDefault="00A6382B">
            <w:pPr>
              <w:adjustRightInd w:val="0"/>
              <w:rPr>
                <w:kern w:val="0"/>
                <w:sz w:val="18"/>
                <w:szCs w:val="18"/>
              </w:rPr>
            </w:pPr>
            <w:r w:rsidRPr="00037D31">
              <w:rPr>
                <w:i/>
                <w:iCs/>
                <w:kern w:val="0"/>
                <w:sz w:val="18"/>
                <w:szCs w:val="18"/>
                <w:lang w:bidi="ar"/>
              </w:rPr>
              <w:t>R</w:t>
            </w:r>
            <w:r w:rsidRPr="00037D31">
              <w:rPr>
                <w:kern w:val="0"/>
                <w:sz w:val="18"/>
                <w:szCs w:val="18"/>
                <w:lang w:bidi="ar"/>
              </w:rPr>
              <w:t>——</w:t>
            </w:r>
            <w:r w:rsidRPr="00037D31">
              <w:rPr>
                <w:kern w:val="0"/>
                <w:sz w:val="18"/>
                <w:szCs w:val="18"/>
                <w:lang w:bidi="ar"/>
              </w:rPr>
              <w:t>再现性（以测定单位表示）；</w:t>
            </w:r>
          </w:p>
          <w:p w:rsidR="0095030D" w:rsidRPr="00037D31" w:rsidRDefault="00A6382B">
            <w:pPr>
              <w:widowControl/>
              <w:jc w:val="left"/>
              <w:rPr>
                <w:kern w:val="0"/>
                <w:sz w:val="18"/>
                <w:szCs w:val="18"/>
              </w:rPr>
            </w:pPr>
            <w:r w:rsidRPr="00037D31">
              <w:rPr>
                <w:kern w:val="0"/>
                <w:sz w:val="18"/>
                <w:szCs w:val="18"/>
                <w:lang w:bidi="ar"/>
              </w:rPr>
              <w:t>（</w:t>
            </w:r>
            <w:r w:rsidRPr="00037D31">
              <w:rPr>
                <w:i/>
                <w:iCs/>
                <w:kern w:val="0"/>
                <w:sz w:val="18"/>
                <w:szCs w:val="18"/>
                <w:lang w:bidi="ar"/>
              </w:rPr>
              <w:t>R</w:t>
            </w:r>
            <w:r w:rsidRPr="00037D31">
              <w:rPr>
                <w:kern w:val="0"/>
                <w:sz w:val="18"/>
                <w:szCs w:val="18"/>
                <w:lang w:bidi="ar"/>
              </w:rPr>
              <w:t>）</w:t>
            </w:r>
            <w:r w:rsidRPr="00037D31">
              <w:rPr>
                <w:kern w:val="0"/>
                <w:sz w:val="18"/>
                <w:szCs w:val="18"/>
                <w:lang w:bidi="ar"/>
              </w:rPr>
              <w:t>——</w:t>
            </w:r>
            <w:r w:rsidRPr="00037D31">
              <w:rPr>
                <w:kern w:val="0"/>
                <w:sz w:val="18"/>
                <w:szCs w:val="18"/>
                <w:lang w:bidi="ar"/>
              </w:rPr>
              <w:t>相对再现性</w:t>
            </w:r>
            <w:r w:rsidRPr="00037D31">
              <w:rPr>
                <w:rFonts w:hint="eastAsia"/>
                <w:kern w:val="0"/>
                <w:sz w:val="18"/>
                <w:szCs w:val="18"/>
                <w:lang w:bidi="ar"/>
              </w:rPr>
              <w:t>（以百分数表示）</w:t>
            </w:r>
            <w:r w:rsidRPr="00037D31">
              <w:rPr>
                <w:kern w:val="0"/>
                <w:sz w:val="18"/>
                <w:szCs w:val="18"/>
                <w:lang w:bidi="ar"/>
              </w:rPr>
              <w:t>。</w:t>
            </w:r>
          </w:p>
        </w:tc>
      </w:tr>
    </w:tbl>
    <w:p w:rsidR="007B083A" w:rsidRDefault="007B083A" w:rsidP="003B782E">
      <w:pPr>
        <w:spacing w:line="360" w:lineRule="auto"/>
        <w:rPr>
          <w:rFonts w:ascii="Times New Roman" w:eastAsia="黑体" w:hAnsi="Times New Roman" w:cs="Times New Roman"/>
          <w:sz w:val="28"/>
          <w:szCs w:val="24"/>
        </w:rPr>
      </w:pPr>
    </w:p>
    <w:p w:rsidR="0089064C" w:rsidRDefault="00A6382B" w:rsidP="00F51C5B">
      <w:pPr>
        <w:spacing w:line="360" w:lineRule="auto"/>
        <w:rPr>
          <w:rFonts w:ascii="Times New Roman" w:eastAsia="黑体" w:hAnsi="Times New Roman" w:cs="Times New Roman"/>
          <w:bCs/>
          <w:sz w:val="28"/>
          <w:szCs w:val="24"/>
        </w:rPr>
      </w:pPr>
      <w:r w:rsidRPr="0089064C">
        <w:rPr>
          <w:rFonts w:ascii="黑体" w:eastAsia="黑体" w:hAnsi="黑体" w:cs="Times New Roman" w:hint="eastAsia"/>
          <w:sz w:val="28"/>
          <w:szCs w:val="24"/>
        </w:rPr>
        <w:t>3.2</w:t>
      </w:r>
      <w:r w:rsidRPr="00037D31">
        <w:rPr>
          <w:rFonts w:ascii="Times New Roman" w:eastAsia="黑体" w:hAnsi="Times New Roman" w:cs="Times New Roman" w:hint="eastAsia"/>
          <w:sz w:val="28"/>
          <w:szCs w:val="24"/>
        </w:rPr>
        <w:t xml:space="preserve"> </w:t>
      </w:r>
      <w:r w:rsidRPr="00037D31">
        <w:rPr>
          <w:rFonts w:ascii="Times New Roman" w:eastAsia="黑体" w:hAnsi="Times New Roman" w:cs="Times New Roman"/>
          <w:sz w:val="28"/>
          <w:szCs w:val="24"/>
        </w:rPr>
        <w:t>技术经济论证和预期的经济</w:t>
      </w:r>
      <w:r w:rsidR="003B782E" w:rsidRPr="00037D31">
        <w:rPr>
          <w:rFonts w:ascii="Times New Roman" w:eastAsia="黑体" w:hAnsi="Times New Roman" w:cs="Times New Roman"/>
          <w:bCs/>
          <w:sz w:val="28"/>
          <w:szCs w:val="24"/>
        </w:rPr>
        <w:t>效益、社会效益和生态效益</w:t>
      </w:r>
    </w:p>
    <w:p w:rsidR="0095030D" w:rsidRPr="00037D31" w:rsidRDefault="00A6382B" w:rsidP="0089064C">
      <w:pPr>
        <w:spacing w:line="360" w:lineRule="auto"/>
        <w:ind w:firstLineChars="200" w:firstLine="560"/>
        <w:rPr>
          <w:rFonts w:ascii="Times New Roman" w:eastAsia="宋体" w:hAnsi="Times New Roman" w:cs="Times New Roman"/>
          <w:sz w:val="28"/>
          <w:szCs w:val="24"/>
        </w:rPr>
      </w:pPr>
      <w:r w:rsidRPr="00037D31">
        <w:rPr>
          <w:rFonts w:ascii="Times New Roman" w:eastAsia="宋体" w:hAnsi="Times New Roman" w:cs="Times New Roman"/>
          <w:sz w:val="28"/>
          <w:szCs w:val="24"/>
        </w:rPr>
        <w:t>本次标准修订将使胶乳密度的测定技术内容更加规范，使之与国际标准保持一致。同时，为国内天然橡胶市场提供一个科学的和可行性的试验方法，对进口和国产相关等级天然橡胶进行监督，以实现国内天然橡胶市场的有序发展。因此，本标准的实施具有显著的社会效益</w:t>
      </w:r>
      <w:r w:rsidR="003B782E" w:rsidRPr="00037D31">
        <w:rPr>
          <w:rFonts w:ascii="Times New Roman" w:eastAsia="宋体" w:hAnsi="Times New Roman" w:cs="Times New Roman" w:hint="eastAsia"/>
          <w:sz w:val="28"/>
          <w:szCs w:val="24"/>
        </w:rPr>
        <w:t>、</w:t>
      </w:r>
      <w:r w:rsidRPr="00037D31">
        <w:rPr>
          <w:rFonts w:ascii="Times New Roman" w:eastAsia="宋体" w:hAnsi="Times New Roman" w:cs="Times New Roman"/>
          <w:sz w:val="28"/>
          <w:szCs w:val="24"/>
        </w:rPr>
        <w:t>经济效益</w:t>
      </w:r>
      <w:r w:rsidR="003B782E" w:rsidRPr="00037D31">
        <w:rPr>
          <w:rFonts w:ascii="Times New Roman" w:eastAsia="宋体" w:hAnsi="Times New Roman" w:cs="Times New Roman"/>
          <w:sz w:val="28"/>
          <w:szCs w:val="24"/>
        </w:rPr>
        <w:t>和</w:t>
      </w:r>
      <w:r w:rsidR="003B782E" w:rsidRPr="00037D31">
        <w:rPr>
          <w:rFonts w:ascii="Times New Roman" w:eastAsia="宋体" w:hAnsi="Times New Roman" w:cs="Times New Roman" w:hint="eastAsia"/>
          <w:sz w:val="28"/>
          <w:szCs w:val="24"/>
        </w:rPr>
        <w:t>生态</w:t>
      </w:r>
      <w:r w:rsidR="003B782E" w:rsidRPr="00037D31">
        <w:rPr>
          <w:rFonts w:ascii="Times New Roman" w:eastAsia="宋体" w:hAnsi="Times New Roman" w:cs="Times New Roman"/>
          <w:sz w:val="28"/>
          <w:szCs w:val="24"/>
        </w:rPr>
        <w:t>效益</w:t>
      </w:r>
      <w:r w:rsidRPr="00037D31">
        <w:rPr>
          <w:rFonts w:ascii="Times New Roman" w:eastAsia="宋体" w:hAnsi="Times New Roman" w:cs="Times New Roman"/>
          <w:sz w:val="28"/>
          <w:szCs w:val="24"/>
        </w:rPr>
        <w:t>。</w:t>
      </w:r>
      <w:r w:rsidRPr="00037D31">
        <w:rPr>
          <w:rFonts w:ascii="Times New Roman" w:eastAsia="宋体" w:hAnsi="Times New Roman" w:cs="Times New Roman"/>
          <w:sz w:val="28"/>
          <w:szCs w:val="24"/>
        </w:rPr>
        <w:t xml:space="preserve"> </w:t>
      </w:r>
    </w:p>
    <w:p w:rsidR="0095030D" w:rsidRPr="00037D31" w:rsidRDefault="00A6382B">
      <w:pPr>
        <w:spacing w:line="360" w:lineRule="auto"/>
        <w:rPr>
          <w:rFonts w:ascii="Times New Roman" w:eastAsia="黑体" w:hAnsi="Times New Roman" w:cs="Times New Roman"/>
          <w:bCs/>
          <w:sz w:val="28"/>
          <w:szCs w:val="24"/>
        </w:rPr>
      </w:pPr>
      <w:r w:rsidRPr="0089064C">
        <w:rPr>
          <w:rFonts w:ascii="黑体" w:eastAsia="黑体" w:hAnsi="黑体" w:cs="Times New Roman" w:hint="eastAsia"/>
          <w:sz w:val="28"/>
          <w:szCs w:val="24"/>
        </w:rPr>
        <w:lastRenderedPageBreak/>
        <w:t xml:space="preserve">4 </w:t>
      </w:r>
      <w:r w:rsidRPr="00037D31">
        <w:rPr>
          <w:rFonts w:ascii="Times New Roman" w:eastAsia="黑体" w:hAnsi="Times New Roman" w:cs="Times New Roman"/>
          <w:sz w:val="28"/>
          <w:szCs w:val="24"/>
        </w:rPr>
        <w:t>采</w:t>
      </w:r>
      <w:r w:rsidRPr="00037D31">
        <w:rPr>
          <w:rFonts w:ascii="Times New Roman" w:eastAsia="黑体" w:hAnsi="Times New Roman" w:cs="Times New Roman"/>
          <w:bCs/>
          <w:sz w:val="28"/>
          <w:szCs w:val="24"/>
        </w:rPr>
        <w:t>用国际标准和国外先进标准的程度以及与国际、国外同类标准技术内容的对比情况</w:t>
      </w:r>
    </w:p>
    <w:p w:rsidR="0095030D" w:rsidRPr="000B6CC4" w:rsidRDefault="00415A00">
      <w:pPr>
        <w:pStyle w:val="af0"/>
        <w:spacing w:line="360" w:lineRule="auto"/>
        <w:ind w:firstLine="560"/>
        <w:rPr>
          <w:rFonts w:ascii="Times New Roman"/>
          <w:sz w:val="28"/>
          <w:szCs w:val="21"/>
        </w:rPr>
      </w:pPr>
      <w:r w:rsidRPr="00037D31">
        <w:rPr>
          <w:rFonts w:ascii="Times New Roman" w:hint="eastAsia"/>
          <w:sz w:val="28"/>
          <w:szCs w:val="21"/>
        </w:rPr>
        <w:t>结合对标准中胶乳密度测定方法的试验验证结果的精密度分析，</w:t>
      </w:r>
      <w:r w:rsidR="00D96ED7" w:rsidRPr="00037D31">
        <w:rPr>
          <w:rFonts w:ascii="Times New Roman" w:hint="eastAsia"/>
          <w:sz w:val="28"/>
          <w:szCs w:val="21"/>
        </w:rPr>
        <w:t>我们认为该试验验证结果的精密度结果已基本</w:t>
      </w:r>
      <w:r w:rsidR="00675A77" w:rsidRPr="00037D31">
        <w:rPr>
          <w:rFonts w:ascii="Times New Roman" w:hint="eastAsia"/>
          <w:sz w:val="28"/>
          <w:szCs w:val="21"/>
        </w:rPr>
        <w:t>验证了</w:t>
      </w:r>
      <w:r w:rsidR="00D96ED7" w:rsidRPr="00037D31">
        <w:rPr>
          <w:rFonts w:ascii="Times New Roman" w:hint="eastAsia"/>
          <w:sz w:val="28"/>
          <w:szCs w:val="21"/>
        </w:rPr>
        <w:t>胶乳密度测定方法的先进性和科学可行性</w:t>
      </w:r>
      <w:r w:rsidR="00675A77" w:rsidRPr="00037D31">
        <w:rPr>
          <w:rFonts w:ascii="Times New Roman" w:hint="eastAsia"/>
          <w:sz w:val="28"/>
          <w:szCs w:val="21"/>
        </w:rPr>
        <w:t>。然而，</w:t>
      </w:r>
      <w:r w:rsidR="00D96ED7" w:rsidRPr="00037D31">
        <w:rPr>
          <w:rFonts w:ascii="Times New Roman" w:hint="eastAsia"/>
          <w:sz w:val="28"/>
          <w:szCs w:val="21"/>
        </w:rPr>
        <w:t>计算过程中的部分数据在表示为小数点后四位时并无差别，得</w:t>
      </w:r>
      <w:r w:rsidR="00675A77" w:rsidRPr="00037D31">
        <w:rPr>
          <w:rFonts w:ascii="Times New Roman" w:hint="eastAsia"/>
          <w:sz w:val="28"/>
          <w:szCs w:val="21"/>
        </w:rPr>
        <w:t>到</w:t>
      </w:r>
      <w:r w:rsidR="00D96ED7" w:rsidRPr="00037D31">
        <w:rPr>
          <w:rFonts w:ascii="Times New Roman" w:hint="eastAsia"/>
          <w:sz w:val="28"/>
          <w:szCs w:val="21"/>
        </w:rPr>
        <w:t>的精密度数据之间的差异</w:t>
      </w:r>
      <w:r w:rsidR="00675A77" w:rsidRPr="00037D31">
        <w:rPr>
          <w:rFonts w:ascii="Times New Roman" w:hint="eastAsia"/>
          <w:sz w:val="28"/>
          <w:szCs w:val="21"/>
        </w:rPr>
        <w:t>已然</w:t>
      </w:r>
      <w:r w:rsidR="00D96ED7" w:rsidRPr="00037D31">
        <w:rPr>
          <w:rFonts w:ascii="Times New Roman" w:hint="eastAsia"/>
          <w:sz w:val="28"/>
          <w:szCs w:val="21"/>
        </w:rPr>
        <w:t>非常小，</w:t>
      </w:r>
      <w:r w:rsidR="00675A77" w:rsidRPr="00037D31">
        <w:rPr>
          <w:rFonts w:ascii="Times New Roman" w:hint="eastAsia"/>
          <w:sz w:val="28"/>
          <w:szCs w:val="21"/>
        </w:rPr>
        <w:t>我们认为无需</w:t>
      </w:r>
      <w:r w:rsidR="00D96ED7" w:rsidRPr="00037D31">
        <w:rPr>
          <w:rFonts w:ascii="Times New Roman" w:hint="eastAsia"/>
          <w:sz w:val="28"/>
          <w:szCs w:val="21"/>
        </w:rPr>
        <w:t>在标准文件中加入精密度数据。因此，</w:t>
      </w:r>
      <w:r w:rsidR="00A6382B" w:rsidRPr="00037D31">
        <w:rPr>
          <w:rFonts w:ascii="Times New Roman" w:hint="eastAsia"/>
          <w:sz w:val="28"/>
          <w:szCs w:val="21"/>
        </w:rPr>
        <w:t>本文件等同采用</w:t>
      </w:r>
      <w:r w:rsidR="00A6382B" w:rsidRPr="00037D31">
        <w:rPr>
          <w:rFonts w:ascii="Times New Roman"/>
          <w:sz w:val="28"/>
          <w:szCs w:val="21"/>
        </w:rPr>
        <w:t>ISO 705:2015</w:t>
      </w:r>
      <w:r w:rsidR="00A6382B" w:rsidRPr="00037D31">
        <w:rPr>
          <w:rFonts w:ascii="Times New Roman"/>
          <w:sz w:val="28"/>
          <w:szCs w:val="21"/>
        </w:rPr>
        <w:t>《胶乳</w:t>
      </w:r>
      <w:r w:rsidR="00A6382B" w:rsidRPr="00037D31">
        <w:rPr>
          <w:rFonts w:ascii="Times New Roman"/>
          <w:sz w:val="28"/>
          <w:szCs w:val="21"/>
        </w:rPr>
        <w:t xml:space="preserve"> 5</w:t>
      </w:r>
      <w:r w:rsidR="00A6382B" w:rsidRPr="00037D31">
        <w:rPr>
          <w:rFonts w:hAnsi="宋体" w:cs="宋体" w:hint="eastAsia"/>
          <w:sz w:val="28"/>
          <w:szCs w:val="21"/>
        </w:rPr>
        <w:t>℃</w:t>
      </w:r>
      <w:r w:rsidR="00A6382B" w:rsidRPr="00037D31">
        <w:rPr>
          <w:rFonts w:ascii="Times New Roman"/>
          <w:sz w:val="28"/>
          <w:szCs w:val="21"/>
        </w:rPr>
        <w:t>至</w:t>
      </w:r>
      <w:r w:rsidR="00A6382B" w:rsidRPr="00037D31">
        <w:rPr>
          <w:rFonts w:ascii="Times New Roman"/>
          <w:sz w:val="28"/>
          <w:szCs w:val="21"/>
        </w:rPr>
        <w:t>40</w:t>
      </w:r>
      <w:r w:rsidR="00A6382B" w:rsidRPr="00037D31">
        <w:rPr>
          <w:rFonts w:hAnsi="宋体" w:cs="宋体" w:hint="eastAsia"/>
          <w:sz w:val="28"/>
          <w:szCs w:val="21"/>
        </w:rPr>
        <w:t>℃</w:t>
      </w:r>
      <w:r w:rsidR="00A6382B" w:rsidRPr="00037D31">
        <w:rPr>
          <w:rFonts w:ascii="Times New Roman"/>
          <w:sz w:val="28"/>
          <w:szCs w:val="21"/>
        </w:rPr>
        <w:t>密度的测定》。</w:t>
      </w:r>
    </w:p>
    <w:p w:rsidR="0095030D" w:rsidRPr="00037D31" w:rsidRDefault="00A6382B">
      <w:pPr>
        <w:spacing w:line="360" w:lineRule="auto"/>
        <w:jc w:val="left"/>
        <w:rPr>
          <w:rFonts w:ascii="Times New Roman" w:eastAsia="黑体" w:hAnsi="Times New Roman" w:cs="Times New Roman"/>
          <w:sz w:val="28"/>
          <w:szCs w:val="24"/>
        </w:rPr>
      </w:pPr>
      <w:r w:rsidRPr="0089064C">
        <w:rPr>
          <w:rFonts w:ascii="黑体" w:eastAsia="黑体" w:hAnsi="黑体" w:cs="Times New Roman" w:hint="eastAsia"/>
          <w:sz w:val="28"/>
          <w:szCs w:val="24"/>
        </w:rPr>
        <w:t xml:space="preserve">5 </w:t>
      </w:r>
      <w:r w:rsidRPr="00037D31">
        <w:rPr>
          <w:rFonts w:ascii="Times New Roman" w:eastAsia="黑体" w:hAnsi="Times New Roman" w:cs="Times New Roman"/>
          <w:sz w:val="28"/>
          <w:szCs w:val="24"/>
        </w:rPr>
        <w:t>以国际标准为基础的起草情况，以及是否合</w:t>
      </w:r>
      <w:proofErr w:type="gramStart"/>
      <w:r w:rsidRPr="00037D31">
        <w:rPr>
          <w:rFonts w:ascii="Times New Roman" w:eastAsia="黑体" w:hAnsi="Times New Roman" w:cs="Times New Roman"/>
          <w:sz w:val="28"/>
          <w:szCs w:val="24"/>
        </w:rPr>
        <w:t>规</w:t>
      </w:r>
      <w:proofErr w:type="gramEnd"/>
      <w:r w:rsidRPr="00037D31">
        <w:rPr>
          <w:rFonts w:ascii="Times New Roman" w:eastAsia="黑体" w:hAnsi="Times New Roman" w:cs="Times New Roman"/>
          <w:sz w:val="28"/>
          <w:szCs w:val="24"/>
        </w:rPr>
        <w:t>引用或者采用国际国外标准，并说明未采用国际标准的原因</w:t>
      </w:r>
    </w:p>
    <w:p w:rsidR="0095030D" w:rsidRPr="00037D31" w:rsidRDefault="00A6382B">
      <w:pPr>
        <w:spacing w:line="360" w:lineRule="auto"/>
        <w:ind w:firstLineChars="200" w:firstLine="560"/>
        <w:jc w:val="left"/>
        <w:rPr>
          <w:rFonts w:ascii="Times New Roman" w:eastAsia="宋体" w:hAnsi="Times New Roman" w:cs="Times New Roman"/>
          <w:sz w:val="28"/>
          <w:szCs w:val="24"/>
        </w:rPr>
      </w:pPr>
      <w:r w:rsidRPr="00037D31">
        <w:rPr>
          <w:rFonts w:ascii="Times New Roman" w:eastAsia="宋体" w:hAnsi="Times New Roman" w:cs="Times New Roman"/>
          <w:sz w:val="28"/>
          <w:szCs w:val="24"/>
        </w:rPr>
        <w:t>本标准计划项目</w:t>
      </w:r>
      <w:r w:rsidRPr="00037D31">
        <w:rPr>
          <w:rFonts w:ascii="Times New Roman" w:eastAsia="宋体" w:hAnsi="Times New Roman" w:cs="Times New Roman" w:hint="eastAsia"/>
          <w:sz w:val="28"/>
          <w:szCs w:val="24"/>
        </w:rPr>
        <w:t>等同</w:t>
      </w:r>
      <w:r w:rsidRPr="00037D31">
        <w:rPr>
          <w:rFonts w:ascii="Times New Roman" w:eastAsia="宋体" w:hAnsi="Times New Roman" w:cs="Times New Roman"/>
          <w:sz w:val="28"/>
          <w:szCs w:val="24"/>
        </w:rPr>
        <w:t>采用</w:t>
      </w:r>
      <w:r w:rsidRPr="00037D31">
        <w:rPr>
          <w:rFonts w:ascii="Times New Roman" w:eastAsia="宋体" w:hAnsi="Times New Roman" w:cs="Times New Roman"/>
          <w:sz w:val="28"/>
          <w:szCs w:val="24"/>
        </w:rPr>
        <w:t>ISO 705:2015</w:t>
      </w:r>
      <w:r w:rsidRPr="00037D31">
        <w:rPr>
          <w:rFonts w:ascii="Times New Roman" w:eastAsia="宋体" w:hAnsi="Times New Roman" w:cs="Times New Roman"/>
          <w:sz w:val="28"/>
          <w:szCs w:val="24"/>
        </w:rPr>
        <w:t>。</w:t>
      </w:r>
    </w:p>
    <w:p w:rsidR="0095030D" w:rsidRPr="00037D31" w:rsidRDefault="00A6382B">
      <w:pPr>
        <w:spacing w:line="360" w:lineRule="auto"/>
        <w:jc w:val="left"/>
        <w:rPr>
          <w:rFonts w:ascii="Times New Roman" w:eastAsia="黑体" w:hAnsi="Times New Roman" w:cs="Times New Roman"/>
          <w:sz w:val="28"/>
          <w:szCs w:val="24"/>
        </w:rPr>
      </w:pPr>
      <w:r w:rsidRPr="0089064C">
        <w:rPr>
          <w:rFonts w:ascii="黑体" w:eastAsia="黑体" w:hAnsi="黑体" w:cs="Times New Roman" w:hint="eastAsia"/>
          <w:sz w:val="28"/>
          <w:szCs w:val="24"/>
        </w:rPr>
        <w:t xml:space="preserve">6 </w:t>
      </w:r>
      <w:r w:rsidRPr="00037D31">
        <w:rPr>
          <w:rFonts w:ascii="Times New Roman" w:eastAsia="黑体" w:hAnsi="Times New Roman" w:cs="Times New Roman"/>
          <w:sz w:val="28"/>
          <w:szCs w:val="24"/>
        </w:rPr>
        <w:t>与有关法律、行政法规及相关标准的关系</w:t>
      </w:r>
    </w:p>
    <w:p w:rsidR="0095030D" w:rsidRPr="00037D31" w:rsidRDefault="00A6382B">
      <w:pPr>
        <w:spacing w:line="360" w:lineRule="auto"/>
        <w:ind w:firstLineChars="200" w:firstLine="560"/>
        <w:jc w:val="left"/>
        <w:rPr>
          <w:rFonts w:ascii="Times New Roman" w:eastAsia="宋体" w:hAnsi="Times New Roman" w:cs="Times New Roman"/>
          <w:sz w:val="28"/>
          <w:szCs w:val="24"/>
        </w:rPr>
      </w:pPr>
      <w:r w:rsidRPr="00037D31">
        <w:rPr>
          <w:rFonts w:ascii="Times New Roman" w:eastAsia="宋体" w:hAnsi="Times New Roman" w:cs="Times New Roman"/>
          <w:sz w:val="28"/>
          <w:szCs w:val="24"/>
        </w:rPr>
        <w:t>检索结果表明，本标准遵守国家相关的法律法规，与有关现行国家法律法规和强制性标准没有冲突。</w:t>
      </w:r>
    </w:p>
    <w:p w:rsidR="0095030D" w:rsidRPr="00037D31" w:rsidRDefault="00A6382B">
      <w:pPr>
        <w:spacing w:line="360" w:lineRule="auto"/>
        <w:jc w:val="left"/>
        <w:rPr>
          <w:rFonts w:ascii="Times New Roman" w:eastAsia="黑体" w:hAnsi="Times New Roman" w:cs="Times New Roman"/>
          <w:sz w:val="28"/>
          <w:szCs w:val="24"/>
        </w:rPr>
      </w:pPr>
      <w:r w:rsidRPr="0089064C">
        <w:rPr>
          <w:rFonts w:ascii="黑体" w:eastAsia="黑体" w:hAnsi="黑体" w:cs="Times New Roman" w:hint="eastAsia"/>
          <w:sz w:val="28"/>
          <w:szCs w:val="24"/>
        </w:rPr>
        <w:t xml:space="preserve">7 </w:t>
      </w:r>
      <w:r w:rsidRPr="00037D31">
        <w:rPr>
          <w:rFonts w:ascii="Times New Roman" w:eastAsia="黑体" w:hAnsi="Times New Roman" w:cs="Times New Roman"/>
          <w:sz w:val="28"/>
          <w:szCs w:val="24"/>
        </w:rPr>
        <w:t>重大分歧意见的处理经过和依据</w:t>
      </w:r>
    </w:p>
    <w:p w:rsidR="0095030D" w:rsidRPr="00037D31" w:rsidRDefault="00A6382B">
      <w:pPr>
        <w:spacing w:line="360" w:lineRule="auto"/>
        <w:ind w:firstLineChars="200" w:firstLine="560"/>
        <w:jc w:val="left"/>
        <w:rPr>
          <w:rFonts w:ascii="Times New Roman" w:eastAsia="宋体" w:hAnsi="Times New Roman" w:cs="Times New Roman"/>
          <w:sz w:val="28"/>
          <w:szCs w:val="24"/>
        </w:rPr>
      </w:pPr>
      <w:r w:rsidRPr="00037D31">
        <w:rPr>
          <w:rFonts w:ascii="Times New Roman" w:eastAsia="宋体" w:hAnsi="Times New Roman" w:cs="Times New Roman"/>
          <w:sz w:val="28"/>
          <w:szCs w:val="24"/>
        </w:rPr>
        <w:t>本标准在修订过程中未出现重大意见分歧。</w:t>
      </w:r>
    </w:p>
    <w:p w:rsidR="0095030D" w:rsidRPr="00037D31" w:rsidRDefault="00A6382B">
      <w:pPr>
        <w:spacing w:line="360" w:lineRule="auto"/>
        <w:jc w:val="left"/>
        <w:rPr>
          <w:rFonts w:ascii="Times New Roman" w:eastAsia="黑体" w:hAnsi="Times New Roman" w:cs="Times New Roman"/>
          <w:sz w:val="28"/>
          <w:szCs w:val="24"/>
        </w:rPr>
      </w:pPr>
      <w:r w:rsidRPr="0089064C">
        <w:rPr>
          <w:rFonts w:ascii="黑体" w:eastAsia="黑体" w:hAnsi="黑体" w:cs="Times New Roman" w:hint="eastAsia"/>
          <w:sz w:val="28"/>
          <w:szCs w:val="24"/>
        </w:rPr>
        <w:t xml:space="preserve">8 </w:t>
      </w:r>
      <w:r w:rsidRPr="00037D31">
        <w:rPr>
          <w:rFonts w:ascii="Times New Roman" w:eastAsia="黑体" w:hAnsi="Times New Roman" w:cs="Times New Roman"/>
          <w:sz w:val="28"/>
          <w:szCs w:val="24"/>
        </w:rPr>
        <w:t>涉及专利的有关说明</w:t>
      </w:r>
    </w:p>
    <w:p w:rsidR="0095030D" w:rsidRPr="00037D31" w:rsidRDefault="00A6382B">
      <w:pPr>
        <w:spacing w:line="360" w:lineRule="auto"/>
        <w:ind w:firstLineChars="200" w:firstLine="560"/>
        <w:jc w:val="left"/>
        <w:rPr>
          <w:rFonts w:ascii="Times New Roman" w:eastAsia="宋体" w:hAnsi="Times New Roman" w:cs="Times New Roman"/>
          <w:sz w:val="28"/>
          <w:szCs w:val="24"/>
        </w:rPr>
      </w:pPr>
      <w:r w:rsidRPr="00037D31">
        <w:rPr>
          <w:rFonts w:ascii="Times New Roman" w:eastAsia="宋体" w:hAnsi="Times New Roman" w:cs="Times New Roman"/>
          <w:sz w:val="28"/>
          <w:szCs w:val="24"/>
        </w:rPr>
        <w:t>本标准修订的内容未涉及专利。</w:t>
      </w:r>
    </w:p>
    <w:p w:rsidR="0095030D" w:rsidRPr="00037D31" w:rsidRDefault="00A6382B">
      <w:pPr>
        <w:spacing w:line="360" w:lineRule="auto"/>
        <w:jc w:val="left"/>
        <w:rPr>
          <w:rFonts w:ascii="Times New Roman" w:eastAsia="黑体" w:hAnsi="Times New Roman" w:cs="Times New Roman"/>
          <w:sz w:val="28"/>
          <w:szCs w:val="24"/>
        </w:rPr>
      </w:pPr>
      <w:r w:rsidRPr="0089064C">
        <w:rPr>
          <w:rFonts w:ascii="黑体" w:eastAsia="黑体" w:hAnsi="黑体" w:cs="Times New Roman" w:hint="eastAsia"/>
          <w:sz w:val="28"/>
          <w:szCs w:val="24"/>
        </w:rPr>
        <w:t xml:space="preserve">9 </w:t>
      </w:r>
      <w:r w:rsidRPr="00037D31">
        <w:rPr>
          <w:rFonts w:ascii="Times New Roman" w:eastAsia="黑体" w:hAnsi="Times New Roman" w:cs="Times New Roman"/>
          <w:bCs/>
          <w:sz w:val="28"/>
          <w:szCs w:val="24"/>
        </w:rPr>
        <w:t>实施国家标准的要求，以及组织措施、技术措施、过渡期和实施日期的建议等措施建议；</w:t>
      </w:r>
    </w:p>
    <w:p w:rsidR="0095030D" w:rsidRPr="00037D31" w:rsidRDefault="003B782E">
      <w:pPr>
        <w:spacing w:line="360" w:lineRule="auto"/>
        <w:jc w:val="left"/>
        <w:rPr>
          <w:rFonts w:ascii="Times New Roman" w:hAnsi="Times New Roman" w:cs="Times New Roman"/>
          <w:sz w:val="28"/>
          <w:szCs w:val="24"/>
        </w:rPr>
      </w:pPr>
      <w:r w:rsidRPr="00037D31">
        <w:rPr>
          <w:rFonts w:ascii="黑体" w:eastAsia="黑体" w:hAnsi="黑体" w:cs="Times New Roman"/>
          <w:sz w:val="28"/>
          <w:szCs w:val="24"/>
        </w:rPr>
        <w:t xml:space="preserve">9.1 </w:t>
      </w:r>
      <w:r w:rsidR="00A6382B" w:rsidRPr="00037D31">
        <w:rPr>
          <w:rFonts w:ascii="Times New Roman" w:eastAsia="黑体" w:hAnsi="Times New Roman" w:cs="Times New Roman"/>
          <w:sz w:val="28"/>
          <w:szCs w:val="24"/>
        </w:rPr>
        <w:t>本标准</w:t>
      </w:r>
      <w:proofErr w:type="gramStart"/>
      <w:r w:rsidR="00A6382B" w:rsidRPr="00037D31">
        <w:rPr>
          <w:rFonts w:ascii="Times New Roman" w:eastAsia="黑体" w:hAnsi="Times New Roman" w:cs="Times New Roman"/>
          <w:sz w:val="28"/>
          <w:szCs w:val="24"/>
        </w:rPr>
        <w:t>宣贯时应</w:t>
      </w:r>
      <w:proofErr w:type="gramEnd"/>
      <w:r w:rsidR="00A6382B" w:rsidRPr="00037D31">
        <w:rPr>
          <w:rFonts w:ascii="Times New Roman" w:eastAsia="黑体" w:hAnsi="Times New Roman" w:cs="Times New Roman"/>
          <w:sz w:val="28"/>
          <w:szCs w:val="24"/>
        </w:rPr>
        <w:t>包括系列内容：</w:t>
      </w:r>
    </w:p>
    <w:p w:rsidR="0095030D" w:rsidRPr="00037D31" w:rsidRDefault="00A6382B">
      <w:pPr>
        <w:pStyle w:val="ae"/>
        <w:spacing w:line="360" w:lineRule="auto"/>
        <w:ind w:left="360" w:firstLineChars="0" w:firstLine="0"/>
        <w:rPr>
          <w:sz w:val="28"/>
          <w:szCs w:val="28"/>
        </w:rPr>
      </w:pPr>
      <w:r w:rsidRPr="00037D31">
        <w:rPr>
          <w:sz w:val="28"/>
          <w:szCs w:val="28"/>
        </w:rPr>
        <w:t>（</w:t>
      </w:r>
      <w:r w:rsidRPr="00037D31">
        <w:rPr>
          <w:sz w:val="28"/>
          <w:szCs w:val="28"/>
        </w:rPr>
        <w:t>1</w:t>
      </w:r>
      <w:r w:rsidRPr="00037D31">
        <w:rPr>
          <w:sz w:val="28"/>
          <w:szCs w:val="28"/>
        </w:rPr>
        <w:t>）介绍本标准修订的原因、过程及意义；</w:t>
      </w:r>
    </w:p>
    <w:p w:rsidR="0095030D" w:rsidRPr="00037D31" w:rsidRDefault="00A6382B">
      <w:pPr>
        <w:pStyle w:val="ae"/>
        <w:spacing w:line="360" w:lineRule="auto"/>
        <w:ind w:left="360" w:firstLineChars="0" w:firstLine="0"/>
        <w:rPr>
          <w:sz w:val="28"/>
          <w:szCs w:val="28"/>
        </w:rPr>
      </w:pPr>
      <w:r w:rsidRPr="00037D31">
        <w:rPr>
          <w:sz w:val="28"/>
          <w:szCs w:val="28"/>
        </w:rPr>
        <w:lastRenderedPageBreak/>
        <w:t>（</w:t>
      </w:r>
      <w:r w:rsidRPr="00037D31">
        <w:rPr>
          <w:sz w:val="28"/>
          <w:szCs w:val="28"/>
        </w:rPr>
        <w:t>2</w:t>
      </w:r>
      <w:r w:rsidRPr="00037D31">
        <w:rPr>
          <w:sz w:val="28"/>
          <w:szCs w:val="28"/>
        </w:rPr>
        <w:t>）介绍和解释本标准的主要技术内容；</w:t>
      </w:r>
    </w:p>
    <w:p w:rsidR="0095030D" w:rsidRPr="00037D31" w:rsidRDefault="00A6382B">
      <w:pPr>
        <w:pStyle w:val="ae"/>
        <w:spacing w:line="360" w:lineRule="auto"/>
        <w:ind w:left="360" w:firstLineChars="0" w:firstLine="0"/>
        <w:rPr>
          <w:sz w:val="28"/>
          <w:szCs w:val="28"/>
        </w:rPr>
      </w:pPr>
      <w:r w:rsidRPr="00037D31">
        <w:rPr>
          <w:sz w:val="28"/>
          <w:szCs w:val="28"/>
        </w:rPr>
        <w:t>（</w:t>
      </w:r>
      <w:r w:rsidRPr="00037D31">
        <w:rPr>
          <w:sz w:val="28"/>
          <w:szCs w:val="28"/>
        </w:rPr>
        <w:t>3</w:t>
      </w:r>
      <w:r w:rsidRPr="00037D31">
        <w:rPr>
          <w:sz w:val="28"/>
          <w:szCs w:val="28"/>
        </w:rPr>
        <w:t>）本标准实施过程中可能遇到的问题及解决办法。</w:t>
      </w:r>
    </w:p>
    <w:p w:rsidR="0095030D" w:rsidRPr="00037D31" w:rsidRDefault="003B782E">
      <w:pPr>
        <w:pStyle w:val="ae"/>
        <w:spacing w:line="360" w:lineRule="auto"/>
        <w:ind w:firstLineChars="0" w:firstLine="0"/>
        <w:rPr>
          <w:sz w:val="28"/>
          <w:szCs w:val="28"/>
        </w:rPr>
      </w:pPr>
      <w:r w:rsidRPr="00037D31">
        <w:rPr>
          <w:rFonts w:ascii="黑体" w:eastAsia="黑体" w:hAnsi="黑体"/>
          <w:sz w:val="28"/>
          <w:szCs w:val="28"/>
        </w:rPr>
        <w:t xml:space="preserve">9.2 </w:t>
      </w:r>
      <w:r w:rsidR="00A6382B" w:rsidRPr="00037D31">
        <w:rPr>
          <w:rFonts w:eastAsia="黑体"/>
          <w:sz w:val="28"/>
          <w:szCs w:val="28"/>
        </w:rPr>
        <w:t>本标准</w:t>
      </w:r>
      <w:proofErr w:type="gramStart"/>
      <w:r w:rsidR="00A6382B" w:rsidRPr="00037D31">
        <w:rPr>
          <w:rFonts w:eastAsia="黑体"/>
          <w:sz w:val="28"/>
          <w:szCs w:val="28"/>
        </w:rPr>
        <w:t>宣贯时建议</w:t>
      </w:r>
      <w:proofErr w:type="gramEnd"/>
      <w:r w:rsidR="00A6382B" w:rsidRPr="00037D31">
        <w:rPr>
          <w:rFonts w:eastAsia="黑体"/>
          <w:sz w:val="28"/>
          <w:szCs w:val="28"/>
        </w:rPr>
        <w:t>采用下列形式：</w:t>
      </w:r>
    </w:p>
    <w:p w:rsidR="0095030D" w:rsidRPr="00037D31" w:rsidRDefault="00A6382B">
      <w:pPr>
        <w:pStyle w:val="ae"/>
        <w:spacing w:line="360" w:lineRule="auto"/>
        <w:ind w:firstLine="560"/>
        <w:rPr>
          <w:sz w:val="28"/>
          <w:szCs w:val="28"/>
        </w:rPr>
      </w:pPr>
      <w:r w:rsidRPr="00037D31">
        <w:rPr>
          <w:sz w:val="28"/>
          <w:szCs w:val="28"/>
        </w:rPr>
        <w:t>（</w:t>
      </w:r>
      <w:r w:rsidRPr="00037D31">
        <w:rPr>
          <w:sz w:val="28"/>
          <w:szCs w:val="28"/>
        </w:rPr>
        <w:t>1</w:t>
      </w:r>
      <w:r w:rsidRPr="00037D31">
        <w:rPr>
          <w:sz w:val="28"/>
          <w:szCs w:val="28"/>
        </w:rPr>
        <w:t>）举办有关生产使用企业和检验机构的有关人员参加的标准宣贯培训班；</w:t>
      </w:r>
    </w:p>
    <w:p w:rsidR="0095030D" w:rsidRPr="00037D31" w:rsidRDefault="00A6382B">
      <w:pPr>
        <w:pStyle w:val="ae"/>
        <w:spacing w:line="360" w:lineRule="auto"/>
        <w:ind w:firstLine="560"/>
        <w:rPr>
          <w:sz w:val="28"/>
          <w:szCs w:val="28"/>
        </w:rPr>
      </w:pPr>
      <w:r w:rsidRPr="00037D31">
        <w:rPr>
          <w:sz w:val="28"/>
          <w:szCs w:val="28"/>
        </w:rPr>
        <w:t>（</w:t>
      </w:r>
      <w:r w:rsidRPr="00037D31">
        <w:rPr>
          <w:sz w:val="28"/>
          <w:szCs w:val="28"/>
        </w:rPr>
        <w:t>2</w:t>
      </w:r>
      <w:r w:rsidRPr="00037D31">
        <w:rPr>
          <w:sz w:val="28"/>
          <w:szCs w:val="28"/>
        </w:rPr>
        <w:t>）由本标准起草人员到有关企业和检验机构，对相关人员进行现场宣讲、示范操作。</w:t>
      </w:r>
    </w:p>
    <w:p w:rsidR="0095030D" w:rsidRPr="00037D31" w:rsidRDefault="00A6382B">
      <w:pPr>
        <w:spacing w:line="360" w:lineRule="auto"/>
        <w:rPr>
          <w:rFonts w:ascii="Times New Roman" w:eastAsia="黑体" w:hAnsi="Times New Roman" w:cs="Times New Roman"/>
          <w:bCs/>
          <w:sz w:val="28"/>
          <w:szCs w:val="24"/>
        </w:rPr>
      </w:pPr>
      <w:r w:rsidRPr="0089064C">
        <w:rPr>
          <w:rFonts w:ascii="黑体" w:eastAsia="黑体" w:hAnsi="黑体" w:cs="Times New Roman" w:hint="eastAsia"/>
          <w:bCs/>
          <w:sz w:val="28"/>
          <w:szCs w:val="24"/>
        </w:rPr>
        <w:t xml:space="preserve">10 </w:t>
      </w:r>
      <w:r w:rsidRPr="00037D31">
        <w:rPr>
          <w:rFonts w:ascii="Times New Roman" w:eastAsia="黑体" w:hAnsi="Times New Roman" w:cs="Times New Roman"/>
          <w:bCs/>
          <w:sz w:val="28"/>
          <w:szCs w:val="24"/>
        </w:rPr>
        <w:t>其它应当说明的事项。</w:t>
      </w:r>
    </w:p>
    <w:p w:rsidR="0095030D" w:rsidRPr="00037D31" w:rsidRDefault="00A6382B">
      <w:pPr>
        <w:spacing w:line="360" w:lineRule="auto"/>
        <w:ind w:firstLineChars="200" w:firstLine="560"/>
        <w:jc w:val="left"/>
        <w:rPr>
          <w:rFonts w:ascii="宋体" w:eastAsia="宋体" w:hAnsi="宋体" w:cs="Times New Roman"/>
          <w:sz w:val="28"/>
          <w:szCs w:val="24"/>
        </w:rPr>
      </w:pPr>
      <w:r w:rsidRPr="00037D31">
        <w:rPr>
          <w:rFonts w:ascii="宋体" w:eastAsia="宋体" w:hAnsi="宋体" w:cs="Times New Roman" w:hint="eastAsia"/>
          <w:sz w:val="28"/>
          <w:szCs w:val="24"/>
        </w:rPr>
        <w:t>无。</w:t>
      </w:r>
    </w:p>
    <w:p w:rsidR="0095030D" w:rsidRPr="00037D31" w:rsidRDefault="0095030D">
      <w:pPr>
        <w:pStyle w:val="ae"/>
        <w:spacing w:line="360" w:lineRule="auto"/>
        <w:ind w:left="360" w:right="120" w:firstLineChars="0" w:firstLine="0"/>
        <w:jc w:val="right"/>
        <w:rPr>
          <w:sz w:val="28"/>
          <w:szCs w:val="28"/>
        </w:rPr>
      </w:pPr>
    </w:p>
    <w:p w:rsidR="0095030D" w:rsidRPr="00037D31" w:rsidRDefault="0095030D">
      <w:pPr>
        <w:rPr>
          <w:rFonts w:ascii="Times New Roman" w:hAnsi="Times New Roman" w:cs="Times New Roman"/>
        </w:rPr>
      </w:pPr>
    </w:p>
    <w:sectPr w:rsidR="0095030D" w:rsidRPr="00037D31">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276" w:rsidRDefault="00697276" w:rsidP="00A6382B">
      <w:r>
        <w:separator/>
      </w:r>
    </w:p>
  </w:endnote>
  <w:endnote w:type="continuationSeparator" w:id="0">
    <w:p w:rsidR="00697276" w:rsidRDefault="00697276" w:rsidP="00A6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276" w:rsidRDefault="00697276" w:rsidP="00A6382B">
      <w:r>
        <w:separator/>
      </w:r>
    </w:p>
  </w:footnote>
  <w:footnote w:type="continuationSeparator" w:id="0">
    <w:p w:rsidR="00697276" w:rsidRDefault="00697276" w:rsidP="00A63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DC2DB5"/>
    <w:multiLevelType w:val="multilevel"/>
    <w:tmpl w:val="D0DC2DB5"/>
    <w:lvl w:ilvl="0">
      <w:start w:val="1"/>
      <w:numFmt w:val="none"/>
      <w:lvlText w:val="%1——"/>
      <w:lvlJc w:val="left"/>
      <w:pPr>
        <w:tabs>
          <w:tab w:val="left" w:pos="1419"/>
        </w:tabs>
        <w:ind w:left="1419" w:hanging="426"/>
      </w:pPr>
      <w:rPr>
        <w:rFonts w:ascii="宋体" w:eastAsia="宋体" w:hAnsi="Times New Roman" w:cs="宋体" w:hint="eastAsia"/>
        <w:b w:val="0"/>
        <w:i w:val="0"/>
        <w:sz w:val="21"/>
      </w:rPr>
    </w:lvl>
    <w:lvl w:ilvl="1">
      <w:start w:val="1"/>
      <w:numFmt w:val="none"/>
      <w:pStyle w:val="2"/>
      <w:lvlText w:val=""/>
      <w:lvlJc w:val="left"/>
      <w:pPr>
        <w:ind w:left="1418" w:hanging="431"/>
      </w:pPr>
      <w:rPr>
        <w:rFonts w:ascii="Symbol" w:hAnsi="Symbol" w:cs="Symbol"/>
        <w:sz w:val="21"/>
      </w:rPr>
    </w:lvl>
    <w:lvl w:ilvl="2">
      <w:start w:val="1"/>
      <w:numFmt w:val="bullet"/>
      <w:lvlText w:val=""/>
      <w:lvlJc w:val="left"/>
      <w:pPr>
        <w:ind w:left="1418" w:hanging="426"/>
      </w:pPr>
      <w:rPr>
        <w:rFonts w:ascii="Wingdings" w:hAnsi="Wingdings" w:cs="Wingdings" w:hint="default"/>
        <w:sz w:val="21"/>
      </w:rPr>
    </w:lvl>
    <w:lvl w:ilvl="3">
      <w:start w:val="1"/>
      <w:numFmt w:val="decimal"/>
      <w:lvlText w:val="%4."/>
      <w:lvlJc w:val="left"/>
      <w:pPr>
        <w:tabs>
          <w:tab w:val="left" w:pos="2638"/>
        </w:tabs>
        <w:ind w:left="2451" w:hanging="528"/>
      </w:pPr>
    </w:lvl>
    <w:lvl w:ilvl="4">
      <w:start w:val="1"/>
      <w:numFmt w:val="lowerLetter"/>
      <w:lvlText w:val="%5)"/>
      <w:lvlJc w:val="left"/>
      <w:pPr>
        <w:tabs>
          <w:tab w:val="left" w:pos="2950"/>
        </w:tabs>
        <w:ind w:left="2763" w:hanging="528"/>
      </w:pPr>
    </w:lvl>
    <w:lvl w:ilvl="5">
      <w:start w:val="1"/>
      <w:numFmt w:val="lowerRoman"/>
      <w:lvlText w:val="%6."/>
      <w:lvlJc w:val="right"/>
      <w:pPr>
        <w:tabs>
          <w:tab w:val="left" w:pos="3262"/>
        </w:tabs>
        <w:ind w:left="3075" w:hanging="528"/>
      </w:pPr>
    </w:lvl>
    <w:lvl w:ilvl="6">
      <w:start w:val="1"/>
      <w:numFmt w:val="decimal"/>
      <w:lvlText w:val="%7."/>
      <w:lvlJc w:val="left"/>
      <w:pPr>
        <w:tabs>
          <w:tab w:val="left" w:pos="3574"/>
        </w:tabs>
        <w:ind w:left="3387" w:hanging="528"/>
      </w:pPr>
    </w:lvl>
    <w:lvl w:ilvl="7">
      <w:start w:val="1"/>
      <w:numFmt w:val="lowerLetter"/>
      <w:lvlText w:val="%8)"/>
      <w:lvlJc w:val="left"/>
      <w:pPr>
        <w:tabs>
          <w:tab w:val="left" w:pos="3886"/>
        </w:tabs>
        <w:ind w:left="3699" w:hanging="528"/>
      </w:pPr>
    </w:lvl>
    <w:lvl w:ilvl="8">
      <w:start w:val="1"/>
      <w:numFmt w:val="lowerRoman"/>
      <w:lvlText w:val="%9."/>
      <w:lvlJc w:val="right"/>
      <w:pPr>
        <w:tabs>
          <w:tab w:val="left" w:pos="4198"/>
        </w:tabs>
        <w:ind w:left="4011" w:hanging="528"/>
      </w:pPr>
    </w:lvl>
  </w:abstractNum>
  <w:abstractNum w:abstractNumId="1">
    <w:nsid w:val="045CB541"/>
    <w:multiLevelType w:val="multilevel"/>
    <w:tmpl w:val="045CB541"/>
    <w:lvl w:ilvl="0">
      <w:start w:val="1"/>
      <w:numFmt w:val="decimal"/>
      <w:pStyle w:val="a"/>
      <w:suff w:val="nothing"/>
      <w:lvlText w:val="注%1："/>
      <w:lvlJc w:val="left"/>
      <w:pPr>
        <w:ind w:left="811" w:hanging="448"/>
      </w:pPr>
      <w:rPr>
        <w:rFonts w:ascii="黑体" w:eastAsia="黑体" w:hAnsi="Times New Roman" w:cs="黑体" w:hint="eastAsia"/>
        <w:b w:val="0"/>
        <w:i w:val="0"/>
        <w:sz w:val="18"/>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2">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00F76C96"/>
    <w:rsid w:val="00037D31"/>
    <w:rsid w:val="00066F2C"/>
    <w:rsid w:val="00074304"/>
    <w:rsid w:val="00083901"/>
    <w:rsid w:val="000B6CC4"/>
    <w:rsid w:val="000D29ED"/>
    <w:rsid w:val="001203E5"/>
    <w:rsid w:val="00162383"/>
    <w:rsid w:val="001623F7"/>
    <w:rsid w:val="001744FC"/>
    <w:rsid w:val="001752EA"/>
    <w:rsid w:val="00193815"/>
    <w:rsid w:val="00243A03"/>
    <w:rsid w:val="0025623A"/>
    <w:rsid w:val="003004A5"/>
    <w:rsid w:val="00316FB6"/>
    <w:rsid w:val="003434E8"/>
    <w:rsid w:val="00394CE9"/>
    <w:rsid w:val="003B782E"/>
    <w:rsid w:val="003D1074"/>
    <w:rsid w:val="00415A00"/>
    <w:rsid w:val="00417A39"/>
    <w:rsid w:val="004368C2"/>
    <w:rsid w:val="004C23F1"/>
    <w:rsid w:val="004E5762"/>
    <w:rsid w:val="00511522"/>
    <w:rsid w:val="00511AC5"/>
    <w:rsid w:val="00560C78"/>
    <w:rsid w:val="005863BD"/>
    <w:rsid w:val="005B40B1"/>
    <w:rsid w:val="005C4BAF"/>
    <w:rsid w:val="005E484B"/>
    <w:rsid w:val="005E5F2F"/>
    <w:rsid w:val="0065256C"/>
    <w:rsid w:val="00675A77"/>
    <w:rsid w:val="00697276"/>
    <w:rsid w:val="006A2C87"/>
    <w:rsid w:val="006C32B5"/>
    <w:rsid w:val="006D63BE"/>
    <w:rsid w:val="006F5440"/>
    <w:rsid w:val="00723360"/>
    <w:rsid w:val="00724FDE"/>
    <w:rsid w:val="00782F01"/>
    <w:rsid w:val="007B083A"/>
    <w:rsid w:val="007C036D"/>
    <w:rsid w:val="007E6AB9"/>
    <w:rsid w:val="007E6FBF"/>
    <w:rsid w:val="008335CE"/>
    <w:rsid w:val="0089064C"/>
    <w:rsid w:val="008B3238"/>
    <w:rsid w:val="008C2B35"/>
    <w:rsid w:val="008F63C1"/>
    <w:rsid w:val="00914928"/>
    <w:rsid w:val="009159EF"/>
    <w:rsid w:val="00924771"/>
    <w:rsid w:val="0095030D"/>
    <w:rsid w:val="009A59D7"/>
    <w:rsid w:val="009C71BA"/>
    <w:rsid w:val="00A029C7"/>
    <w:rsid w:val="00A43799"/>
    <w:rsid w:val="00A452FA"/>
    <w:rsid w:val="00A53659"/>
    <w:rsid w:val="00A617DD"/>
    <w:rsid w:val="00A6382B"/>
    <w:rsid w:val="00AC5F62"/>
    <w:rsid w:val="00AE2112"/>
    <w:rsid w:val="00B26A9E"/>
    <w:rsid w:val="00B748EE"/>
    <w:rsid w:val="00BD7F22"/>
    <w:rsid w:val="00C00C11"/>
    <w:rsid w:val="00C81296"/>
    <w:rsid w:val="00CC6F0F"/>
    <w:rsid w:val="00CF0994"/>
    <w:rsid w:val="00D04F7C"/>
    <w:rsid w:val="00D46ECD"/>
    <w:rsid w:val="00D524DC"/>
    <w:rsid w:val="00D644E6"/>
    <w:rsid w:val="00D71AA1"/>
    <w:rsid w:val="00D84DE6"/>
    <w:rsid w:val="00D96ED7"/>
    <w:rsid w:val="00E316ED"/>
    <w:rsid w:val="00E5284E"/>
    <w:rsid w:val="00E53233"/>
    <w:rsid w:val="00E55A76"/>
    <w:rsid w:val="00F16A9A"/>
    <w:rsid w:val="00F51C5B"/>
    <w:rsid w:val="00F76C96"/>
    <w:rsid w:val="00F81AD9"/>
    <w:rsid w:val="00FA0C2F"/>
    <w:rsid w:val="00FB0AC6"/>
    <w:rsid w:val="00FF531F"/>
    <w:rsid w:val="00FF7A9F"/>
    <w:rsid w:val="699E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link w:val="Char"/>
    <w:uiPriority w:val="99"/>
    <w:semiHidden/>
    <w:unhideWhenUsed/>
    <w:pPr>
      <w:ind w:leftChars="2500" w:left="100"/>
    </w:pPr>
  </w:style>
  <w:style w:type="paragraph" w:styleId="a8">
    <w:name w:val="Balloon Text"/>
    <w:basedOn w:val="a3"/>
    <w:link w:val="Char0"/>
    <w:uiPriority w:val="99"/>
    <w:semiHidden/>
    <w:unhideWhenUsed/>
    <w:qFormat/>
    <w:rPr>
      <w:rFonts w:ascii="Times New Roman" w:eastAsia="宋体" w:hAnsi="Times New Roman" w:cs="Times New Roman"/>
      <w:sz w:val="18"/>
      <w:szCs w:val="18"/>
    </w:rPr>
  </w:style>
  <w:style w:type="paragraph" w:styleId="a9">
    <w:name w:val="footer"/>
    <w:basedOn w:val="a3"/>
    <w:link w:val="Char1"/>
    <w:uiPriority w:val="99"/>
    <w:unhideWhenUsed/>
    <w:qFormat/>
    <w:pPr>
      <w:tabs>
        <w:tab w:val="center" w:pos="4153"/>
        <w:tab w:val="right" w:pos="8306"/>
      </w:tabs>
      <w:snapToGrid w:val="0"/>
      <w:jc w:val="left"/>
    </w:pPr>
    <w:rPr>
      <w:sz w:val="18"/>
      <w:szCs w:val="18"/>
    </w:rPr>
  </w:style>
  <w:style w:type="paragraph" w:styleId="aa">
    <w:name w:val="header"/>
    <w:basedOn w:val="a3"/>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3"/>
    <w:uiPriority w:val="99"/>
    <w:semiHidden/>
    <w:unhideWhenUsed/>
    <w:qFormat/>
    <w:pPr>
      <w:spacing w:beforeAutospacing="1" w:afterAutospacing="1"/>
      <w:jc w:val="left"/>
    </w:pPr>
    <w:rPr>
      <w:rFonts w:ascii="Times New Roman" w:eastAsia="宋体" w:hAnsi="Times New Roman" w:cs="Times New Roman"/>
      <w:kern w:val="0"/>
      <w:sz w:val="24"/>
      <w:szCs w:val="24"/>
    </w:rPr>
  </w:style>
  <w:style w:type="table" w:styleId="ac">
    <w:name w:val="Table Grid"/>
    <w:basedOn w:val="a5"/>
    <w:uiPriority w:val="5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4"/>
    <w:link w:val="aa"/>
    <w:uiPriority w:val="99"/>
    <w:qFormat/>
    <w:rPr>
      <w:sz w:val="18"/>
      <w:szCs w:val="18"/>
    </w:rPr>
  </w:style>
  <w:style w:type="character" w:customStyle="1" w:styleId="Char1">
    <w:name w:val="页脚 Char"/>
    <w:basedOn w:val="a4"/>
    <w:link w:val="a9"/>
    <w:uiPriority w:val="99"/>
    <w:qFormat/>
    <w:rPr>
      <w:sz w:val="18"/>
      <w:szCs w:val="18"/>
    </w:rPr>
  </w:style>
  <w:style w:type="paragraph" w:customStyle="1" w:styleId="ad">
    <w:name w:val="标准文件_段"/>
    <w:qFormat/>
    <w:pPr>
      <w:autoSpaceDE w:val="0"/>
      <w:autoSpaceDN w:val="0"/>
      <w:ind w:firstLineChars="200" w:firstLine="200"/>
      <w:jc w:val="both"/>
    </w:pPr>
    <w:rPr>
      <w:rFonts w:ascii="宋体" w:eastAsia="宋体" w:hAnsi="Times New Roman" w:cs="Times New Roman"/>
      <w:sz w:val="21"/>
    </w:rPr>
  </w:style>
  <w:style w:type="character" w:customStyle="1" w:styleId="Char">
    <w:name w:val="日期 Char"/>
    <w:basedOn w:val="a4"/>
    <w:link w:val="a7"/>
    <w:uiPriority w:val="99"/>
    <w:semiHidden/>
  </w:style>
  <w:style w:type="character" w:customStyle="1" w:styleId="Char0">
    <w:name w:val="批注框文本 Char"/>
    <w:basedOn w:val="a4"/>
    <w:link w:val="a8"/>
    <w:uiPriority w:val="99"/>
    <w:semiHidden/>
    <w:qFormat/>
    <w:rPr>
      <w:rFonts w:ascii="Times New Roman" w:eastAsia="宋体" w:hAnsi="Times New Roman" w:cs="Times New Roman"/>
      <w:sz w:val="18"/>
      <w:szCs w:val="18"/>
    </w:rPr>
  </w:style>
  <w:style w:type="paragraph" w:styleId="ae">
    <w:name w:val="List Paragraph"/>
    <w:basedOn w:val="a3"/>
    <w:uiPriority w:val="34"/>
    <w:qFormat/>
    <w:pPr>
      <w:ind w:firstLineChars="200" w:firstLine="420"/>
    </w:pPr>
    <w:rPr>
      <w:rFonts w:ascii="Times New Roman" w:eastAsia="宋体" w:hAnsi="Times New Roman" w:cs="Times New Roman"/>
      <w:szCs w:val="24"/>
    </w:rPr>
  </w:style>
  <w:style w:type="paragraph" w:customStyle="1" w:styleId="af">
    <w:name w:val="列项——（一级）"/>
    <w:qFormat/>
    <w:pPr>
      <w:widowControl w:val="0"/>
      <w:ind w:left="833" w:hanging="408"/>
      <w:jc w:val="both"/>
    </w:pPr>
    <w:rPr>
      <w:rFonts w:ascii="宋体" w:eastAsia="宋体" w:hAnsi="Times New Roman" w:cs="Times New Roman"/>
      <w:sz w:val="21"/>
    </w:rPr>
  </w:style>
  <w:style w:type="paragraph" w:customStyle="1" w:styleId="a1">
    <w:name w:val="列项●（二级）"/>
    <w:qFormat/>
    <w:pPr>
      <w:numPr>
        <w:ilvl w:val="1"/>
        <w:numId w:val="1"/>
      </w:numPr>
      <w:tabs>
        <w:tab w:val="left" w:pos="840"/>
      </w:tabs>
      <w:jc w:val="both"/>
    </w:pPr>
    <w:rPr>
      <w:rFonts w:ascii="宋体" w:eastAsia="宋体" w:hAnsi="Times New Roman" w:cs="Times New Roman"/>
      <w:sz w:val="21"/>
    </w:rPr>
  </w:style>
  <w:style w:type="paragraph" w:customStyle="1" w:styleId="a2">
    <w:name w:val="列项◆（三级）"/>
    <w:basedOn w:val="a3"/>
    <w:qFormat/>
    <w:pPr>
      <w:numPr>
        <w:ilvl w:val="2"/>
        <w:numId w:val="1"/>
      </w:numPr>
    </w:pPr>
    <w:rPr>
      <w:rFonts w:ascii="宋体" w:eastAsia="宋体" w:hAnsi="Times New Roman" w:cs="Times New Roman"/>
      <w:szCs w:val="21"/>
    </w:rPr>
  </w:style>
  <w:style w:type="paragraph" w:customStyle="1" w:styleId="af0">
    <w:name w:val="段"/>
    <w:link w:val="Char3"/>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3">
    <w:name w:val="段 Char"/>
    <w:link w:val="af0"/>
    <w:qFormat/>
    <w:rPr>
      <w:rFonts w:ascii="宋体" w:eastAsia="宋体" w:hAnsi="Times New Roman" w:cs="Times New Roman"/>
      <w:kern w:val="0"/>
      <w:szCs w:val="20"/>
    </w:rPr>
  </w:style>
  <w:style w:type="character" w:customStyle="1" w:styleId="first-child">
    <w:name w:val="first-child"/>
    <w:basedOn w:val="a4"/>
    <w:qFormat/>
  </w:style>
  <w:style w:type="character" w:customStyle="1" w:styleId="layui-layer-tabnow">
    <w:name w:val="layui-layer-tabnow"/>
    <w:basedOn w:val="a4"/>
    <w:qFormat/>
    <w:rPr>
      <w:bdr w:val="single" w:sz="4" w:space="0" w:color="CCCCCC"/>
      <w:shd w:val="clear" w:color="auto" w:fill="FFFFFF"/>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0">
    <w:name w:val="修订2"/>
    <w:hidden/>
    <w:uiPriority w:val="99"/>
    <w:semiHidden/>
    <w:qFormat/>
    <w:rPr>
      <w:rFonts w:ascii="Times New Roman" w:eastAsia="宋体" w:hAnsi="Times New Roman" w:cs="Times New Roman"/>
      <w:kern w:val="2"/>
      <w:sz w:val="21"/>
      <w:szCs w:val="24"/>
    </w:rPr>
  </w:style>
  <w:style w:type="paragraph" w:customStyle="1" w:styleId="a0">
    <w:name w:val="标准文件_一级项"/>
    <w:qFormat/>
    <w:pPr>
      <w:numPr>
        <w:numId w:val="1"/>
      </w:numPr>
    </w:pPr>
    <w:rPr>
      <w:rFonts w:ascii="宋体" w:eastAsia="宋体" w:hAnsi="Times New Roman" w:cs="Times New Roman"/>
      <w:sz w:val="21"/>
    </w:rPr>
  </w:style>
  <w:style w:type="paragraph" w:customStyle="1" w:styleId="3">
    <w:name w:val="修订3"/>
    <w:hidden/>
    <w:uiPriority w:val="99"/>
    <w:semiHidden/>
    <w:qFormat/>
    <w:rPr>
      <w:rFonts w:ascii="Times New Roman" w:eastAsia="宋体" w:hAnsi="Times New Roman" w:cs="Times New Roman"/>
      <w:kern w:val="2"/>
      <w:sz w:val="21"/>
      <w:szCs w:val="24"/>
    </w:rPr>
  </w:style>
  <w:style w:type="paragraph" w:customStyle="1" w:styleId="4">
    <w:name w:val="修订4"/>
    <w:hidden/>
    <w:uiPriority w:val="99"/>
    <w:semiHidden/>
    <w:qFormat/>
    <w:rPr>
      <w:rFonts w:ascii="Times New Roman" w:eastAsia="宋体" w:hAnsi="Times New Roman" w:cs="Times New Roman"/>
      <w:kern w:val="2"/>
      <w:sz w:val="21"/>
      <w:szCs w:val="24"/>
    </w:rPr>
  </w:style>
  <w:style w:type="character" w:customStyle="1" w:styleId="Char4">
    <w:name w:val="标准文件_段 Char"/>
    <w:basedOn w:val="a4"/>
    <w:qFormat/>
    <w:rPr>
      <w:rFonts w:ascii="宋体" w:eastAsia="宋体" w:hAnsi="Times New Roman" w:cs="宋体" w:hint="eastAsia"/>
      <w:sz w:val="21"/>
    </w:rPr>
  </w:style>
  <w:style w:type="paragraph" w:customStyle="1" w:styleId="5">
    <w:name w:val="修订5"/>
    <w:hidden/>
    <w:uiPriority w:val="99"/>
    <w:semiHidden/>
    <w:qFormat/>
    <w:rPr>
      <w:rFonts w:ascii="Times New Roman" w:eastAsia="宋体" w:hAnsi="Times New Roman" w:cs="Times New Roman"/>
      <w:kern w:val="2"/>
      <w:sz w:val="21"/>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a">
    <w:name w:val="标准文件_注×："/>
    <w:basedOn w:val="a3"/>
    <w:qFormat/>
    <w:pPr>
      <w:numPr>
        <w:numId w:val="2"/>
      </w:numPr>
      <w:autoSpaceDE w:val="0"/>
      <w:autoSpaceDN w:val="0"/>
    </w:pPr>
    <w:rPr>
      <w:rFonts w:ascii="宋体" w:eastAsia="宋体" w:hAnsi="Times New Roman" w:cs="Times New Roman" w:hint="eastAsia"/>
      <w:kern w:val="0"/>
      <w:sz w:val="18"/>
      <w:szCs w:val="18"/>
    </w:rPr>
  </w:style>
  <w:style w:type="paragraph" w:customStyle="1" w:styleId="6">
    <w:name w:val="修订6"/>
    <w:hidden/>
    <w:uiPriority w:val="99"/>
    <w:semiHidden/>
    <w:qFormat/>
    <w:rPr>
      <w:rFonts w:ascii="Times New Roman" w:eastAsia="宋体" w:hAnsi="Times New Roman" w:cs="Times New Roman"/>
      <w:kern w:val="2"/>
      <w:sz w:val="21"/>
      <w:szCs w:val="24"/>
    </w:rPr>
  </w:style>
  <w:style w:type="character" w:customStyle="1" w:styleId="font01">
    <w:name w:val="font01"/>
    <w:basedOn w:val="a4"/>
    <w:qFormat/>
    <w:rPr>
      <w:rFonts w:ascii="宋体" w:eastAsia="宋体" w:hAnsi="宋体" w:cs="宋体" w:hint="eastAsia"/>
      <w:color w:val="000000"/>
      <w:sz w:val="22"/>
      <w:szCs w:val="22"/>
      <w:u w:val="none"/>
    </w:rPr>
  </w:style>
  <w:style w:type="character" w:customStyle="1" w:styleId="font21">
    <w:name w:val="font21"/>
    <w:basedOn w:val="a4"/>
    <w:qFormat/>
    <w:rPr>
      <w:rFonts w:ascii="Times New Roman" w:hAnsi="Times New Roman" w:cs="Times New Roman" w:hint="default"/>
      <w:color w:val="000000"/>
      <w:sz w:val="22"/>
      <w:szCs w:val="22"/>
      <w:u w:val="none"/>
    </w:rPr>
  </w:style>
  <w:style w:type="character" w:customStyle="1" w:styleId="font31">
    <w:name w:val="font31"/>
    <w:basedOn w:val="a4"/>
    <w:qFormat/>
    <w:rPr>
      <w:rFonts w:ascii="Symbol" w:hAnsi="Symbol" w:cs="Symbol" w:hint="default"/>
      <w:color w:val="000000"/>
      <w:sz w:val="20"/>
      <w:szCs w:val="20"/>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customStyle="1" w:styleId="font71">
    <w:name w:val="font71"/>
    <w:basedOn w:val="a4"/>
    <w:qFormat/>
    <w:rPr>
      <w:rFonts w:ascii="Times New Roman" w:hAnsi="Times New Roman" w:cs="Times New Roman" w:hint="default"/>
      <w:color w:val="000000"/>
      <w:sz w:val="20"/>
      <w:szCs w:val="20"/>
      <w:u w:val="none"/>
      <w:vertAlign w:val="subscript"/>
    </w:rPr>
  </w:style>
  <w:style w:type="character" w:customStyle="1" w:styleId="font61">
    <w:name w:val="font61"/>
    <w:basedOn w:val="a4"/>
    <w:qFormat/>
    <w:rPr>
      <w:rFonts w:ascii="宋体" w:eastAsia="宋体" w:hAnsi="宋体" w:cs="宋体" w:hint="eastAsia"/>
      <w:color w:val="000000"/>
      <w:sz w:val="20"/>
      <w:szCs w:val="20"/>
      <w:u w:val="none"/>
    </w:rPr>
  </w:style>
  <w:style w:type="character" w:customStyle="1" w:styleId="font51">
    <w:name w:val="font51"/>
    <w:basedOn w:val="a4"/>
    <w:rPr>
      <w:rFonts w:ascii="宋体" w:eastAsia="宋体" w:hAnsi="宋体" w:cs="宋体" w:hint="eastAsia"/>
      <w:color w:val="000000"/>
      <w:sz w:val="20"/>
      <w:szCs w:val="20"/>
      <w:u w:val="none"/>
      <w:vertAlign w:val="subscript"/>
    </w:rPr>
  </w:style>
  <w:style w:type="character" w:customStyle="1" w:styleId="font81">
    <w:name w:val="font81"/>
    <w:basedOn w:val="a4"/>
    <w:qFormat/>
    <w:rPr>
      <w:rFonts w:ascii="宋体" w:eastAsia="宋体" w:hAnsi="宋体" w:cs="宋体" w:hint="eastAsia"/>
      <w:color w:val="000000"/>
      <w:sz w:val="20"/>
      <w:szCs w:val="20"/>
      <w:u w:val="none"/>
      <w:vertAlign w:val="superscript"/>
    </w:rPr>
  </w:style>
  <w:style w:type="paragraph" w:customStyle="1" w:styleId="2">
    <w:name w:val="标准文件_二级项2"/>
    <w:basedOn w:val="a3"/>
    <w:pPr>
      <w:widowControl/>
      <w:numPr>
        <w:ilvl w:val="1"/>
        <w:numId w:val="3"/>
      </w:numPr>
      <w:autoSpaceDE w:val="0"/>
      <w:autoSpaceDN w:val="0"/>
      <w:ind w:left="1271" w:hanging="420"/>
    </w:pPr>
    <w:rPr>
      <w:rFonts w:ascii="宋体" w:eastAsia="宋体" w:hAnsi="Times New Roman" w:cs="Times New Roman" w:hint="eastAsia"/>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link w:val="Char"/>
    <w:uiPriority w:val="99"/>
    <w:semiHidden/>
    <w:unhideWhenUsed/>
    <w:pPr>
      <w:ind w:leftChars="2500" w:left="100"/>
    </w:pPr>
  </w:style>
  <w:style w:type="paragraph" w:styleId="a8">
    <w:name w:val="Balloon Text"/>
    <w:basedOn w:val="a3"/>
    <w:link w:val="Char0"/>
    <w:uiPriority w:val="99"/>
    <w:semiHidden/>
    <w:unhideWhenUsed/>
    <w:qFormat/>
    <w:rPr>
      <w:rFonts w:ascii="Times New Roman" w:eastAsia="宋体" w:hAnsi="Times New Roman" w:cs="Times New Roman"/>
      <w:sz w:val="18"/>
      <w:szCs w:val="18"/>
    </w:rPr>
  </w:style>
  <w:style w:type="paragraph" w:styleId="a9">
    <w:name w:val="footer"/>
    <w:basedOn w:val="a3"/>
    <w:link w:val="Char1"/>
    <w:uiPriority w:val="99"/>
    <w:unhideWhenUsed/>
    <w:qFormat/>
    <w:pPr>
      <w:tabs>
        <w:tab w:val="center" w:pos="4153"/>
        <w:tab w:val="right" w:pos="8306"/>
      </w:tabs>
      <w:snapToGrid w:val="0"/>
      <w:jc w:val="left"/>
    </w:pPr>
    <w:rPr>
      <w:sz w:val="18"/>
      <w:szCs w:val="18"/>
    </w:rPr>
  </w:style>
  <w:style w:type="paragraph" w:styleId="aa">
    <w:name w:val="header"/>
    <w:basedOn w:val="a3"/>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3"/>
    <w:uiPriority w:val="99"/>
    <w:semiHidden/>
    <w:unhideWhenUsed/>
    <w:qFormat/>
    <w:pPr>
      <w:spacing w:beforeAutospacing="1" w:afterAutospacing="1"/>
      <w:jc w:val="left"/>
    </w:pPr>
    <w:rPr>
      <w:rFonts w:ascii="Times New Roman" w:eastAsia="宋体" w:hAnsi="Times New Roman" w:cs="Times New Roman"/>
      <w:kern w:val="0"/>
      <w:sz w:val="24"/>
      <w:szCs w:val="24"/>
    </w:rPr>
  </w:style>
  <w:style w:type="table" w:styleId="ac">
    <w:name w:val="Table Grid"/>
    <w:basedOn w:val="a5"/>
    <w:uiPriority w:val="5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4"/>
    <w:link w:val="aa"/>
    <w:uiPriority w:val="99"/>
    <w:qFormat/>
    <w:rPr>
      <w:sz w:val="18"/>
      <w:szCs w:val="18"/>
    </w:rPr>
  </w:style>
  <w:style w:type="character" w:customStyle="1" w:styleId="Char1">
    <w:name w:val="页脚 Char"/>
    <w:basedOn w:val="a4"/>
    <w:link w:val="a9"/>
    <w:uiPriority w:val="99"/>
    <w:qFormat/>
    <w:rPr>
      <w:sz w:val="18"/>
      <w:szCs w:val="18"/>
    </w:rPr>
  </w:style>
  <w:style w:type="paragraph" w:customStyle="1" w:styleId="ad">
    <w:name w:val="标准文件_段"/>
    <w:qFormat/>
    <w:pPr>
      <w:autoSpaceDE w:val="0"/>
      <w:autoSpaceDN w:val="0"/>
      <w:ind w:firstLineChars="200" w:firstLine="200"/>
      <w:jc w:val="both"/>
    </w:pPr>
    <w:rPr>
      <w:rFonts w:ascii="宋体" w:eastAsia="宋体" w:hAnsi="Times New Roman" w:cs="Times New Roman"/>
      <w:sz w:val="21"/>
    </w:rPr>
  </w:style>
  <w:style w:type="character" w:customStyle="1" w:styleId="Char">
    <w:name w:val="日期 Char"/>
    <w:basedOn w:val="a4"/>
    <w:link w:val="a7"/>
    <w:uiPriority w:val="99"/>
    <w:semiHidden/>
  </w:style>
  <w:style w:type="character" w:customStyle="1" w:styleId="Char0">
    <w:name w:val="批注框文本 Char"/>
    <w:basedOn w:val="a4"/>
    <w:link w:val="a8"/>
    <w:uiPriority w:val="99"/>
    <w:semiHidden/>
    <w:qFormat/>
    <w:rPr>
      <w:rFonts w:ascii="Times New Roman" w:eastAsia="宋体" w:hAnsi="Times New Roman" w:cs="Times New Roman"/>
      <w:sz w:val="18"/>
      <w:szCs w:val="18"/>
    </w:rPr>
  </w:style>
  <w:style w:type="paragraph" w:styleId="ae">
    <w:name w:val="List Paragraph"/>
    <w:basedOn w:val="a3"/>
    <w:uiPriority w:val="34"/>
    <w:qFormat/>
    <w:pPr>
      <w:ind w:firstLineChars="200" w:firstLine="420"/>
    </w:pPr>
    <w:rPr>
      <w:rFonts w:ascii="Times New Roman" w:eastAsia="宋体" w:hAnsi="Times New Roman" w:cs="Times New Roman"/>
      <w:szCs w:val="24"/>
    </w:rPr>
  </w:style>
  <w:style w:type="paragraph" w:customStyle="1" w:styleId="af">
    <w:name w:val="列项——（一级）"/>
    <w:qFormat/>
    <w:pPr>
      <w:widowControl w:val="0"/>
      <w:ind w:left="833" w:hanging="408"/>
      <w:jc w:val="both"/>
    </w:pPr>
    <w:rPr>
      <w:rFonts w:ascii="宋体" w:eastAsia="宋体" w:hAnsi="Times New Roman" w:cs="Times New Roman"/>
      <w:sz w:val="21"/>
    </w:rPr>
  </w:style>
  <w:style w:type="paragraph" w:customStyle="1" w:styleId="a1">
    <w:name w:val="列项●（二级）"/>
    <w:qFormat/>
    <w:pPr>
      <w:numPr>
        <w:ilvl w:val="1"/>
        <w:numId w:val="1"/>
      </w:numPr>
      <w:tabs>
        <w:tab w:val="left" w:pos="840"/>
      </w:tabs>
      <w:jc w:val="both"/>
    </w:pPr>
    <w:rPr>
      <w:rFonts w:ascii="宋体" w:eastAsia="宋体" w:hAnsi="Times New Roman" w:cs="Times New Roman"/>
      <w:sz w:val="21"/>
    </w:rPr>
  </w:style>
  <w:style w:type="paragraph" w:customStyle="1" w:styleId="a2">
    <w:name w:val="列项◆（三级）"/>
    <w:basedOn w:val="a3"/>
    <w:qFormat/>
    <w:pPr>
      <w:numPr>
        <w:ilvl w:val="2"/>
        <w:numId w:val="1"/>
      </w:numPr>
    </w:pPr>
    <w:rPr>
      <w:rFonts w:ascii="宋体" w:eastAsia="宋体" w:hAnsi="Times New Roman" w:cs="Times New Roman"/>
      <w:szCs w:val="21"/>
    </w:rPr>
  </w:style>
  <w:style w:type="paragraph" w:customStyle="1" w:styleId="af0">
    <w:name w:val="段"/>
    <w:link w:val="Char3"/>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3">
    <w:name w:val="段 Char"/>
    <w:link w:val="af0"/>
    <w:qFormat/>
    <w:rPr>
      <w:rFonts w:ascii="宋体" w:eastAsia="宋体" w:hAnsi="Times New Roman" w:cs="Times New Roman"/>
      <w:kern w:val="0"/>
      <w:szCs w:val="20"/>
    </w:rPr>
  </w:style>
  <w:style w:type="character" w:customStyle="1" w:styleId="first-child">
    <w:name w:val="first-child"/>
    <w:basedOn w:val="a4"/>
    <w:qFormat/>
  </w:style>
  <w:style w:type="character" w:customStyle="1" w:styleId="layui-layer-tabnow">
    <w:name w:val="layui-layer-tabnow"/>
    <w:basedOn w:val="a4"/>
    <w:qFormat/>
    <w:rPr>
      <w:bdr w:val="single" w:sz="4" w:space="0" w:color="CCCCCC"/>
      <w:shd w:val="clear" w:color="auto" w:fill="FFFFFF"/>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0">
    <w:name w:val="修订2"/>
    <w:hidden/>
    <w:uiPriority w:val="99"/>
    <w:semiHidden/>
    <w:qFormat/>
    <w:rPr>
      <w:rFonts w:ascii="Times New Roman" w:eastAsia="宋体" w:hAnsi="Times New Roman" w:cs="Times New Roman"/>
      <w:kern w:val="2"/>
      <w:sz w:val="21"/>
      <w:szCs w:val="24"/>
    </w:rPr>
  </w:style>
  <w:style w:type="paragraph" w:customStyle="1" w:styleId="a0">
    <w:name w:val="标准文件_一级项"/>
    <w:qFormat/>
    <w:pPr>
      <w:numPr>
        <w:numId w:val="1"/>
      </w:numPr>
    </w:pPr>
    <w:rPr>
      <w:rFonts w:ascii="宋体" w:eastAsia="宋体" w:hAnsi="Times New Roman" w:cs="Times New Roman"/>
      <w:sz w:val="21"/>
    </w:rPr>
  </w:style>
  <w:style w:type="paragraph" w:customStyle="1" w:styleId="3">
    <w:name w:val="修订3"/>
    <w:hidden/>
    <w:uiPriority w:val="99"/>
    <w:semiHidden/>
    <w:qFormat/>
    <w:rPr>
      <w:rFonts w:ascii="Times New Roman" w:eastAsia="宋体" w:hAnsi="Times New Roman" w:cs="Times New Roman"/>
      <w:kern w:val="2"/>
      <w:sz w:val="21"/>
      <w:szCs w:val="24"/>
    </w:rPr>
  </w:style>
  <w:style w:type="paragraph" w:customStyle="1" w:styleId="4">
    <w:name w:val="修订4"/>
    <w:hidden/>
    <w:uiPriority w:val="99"/>
    <w:semiHidden/>
    <w:qFormat/>
    <w:rPr>
      <w:rFonts w:ascii="Times New Roman" w:eastAsia="宋体" w:hAnsi="Times New Roman" w:cs="Times New Roman"/>
      <w:kern w:val="2"/>
      <w:sz w:val="21"/>
      <w:szCs w:val="24"/>
    </w:rPr>
  </w:style>
  <w:style w:type="character" w:customStyle="1" w:styleId="Char4">
    <w:name w:val="标准文件_段 Char"/>
    <w:basedOn w:val="a4"/>
    <w:qFormat/>
    <w:rPr>
      <w:rFonts w:ascii="宋体" w:eastAsia="宋体" w:hAnsi="Times New Roman" w:cs="宋体" w:hint="eastAsia"/>
      <w:sz w:val="21"/>
    </w:rPr>
  </w:style>
  <w:style w:type="paragraph" w:customStyle="1" w:styleId="5">
    <w:name w:val="修订5"/>
    <w:hidden/>
    <w:uiPriority w:val="99"/>
    <w:semiHidden/>
    <w:qFormat/>
    <w:rPr>
      <w:rFonts w:ascii="Times New Roman" w:eastAsia="宋体" w:hAnsi="Times New Roman" w:cs="Times New Roman"/>
      <w:kern w:val="2"/>
      <w:sz w:val="21"/>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a">
    <w:name w:val="标准文件_注×："/>
    <w:basedOn w:val="a3"/>
    <w:qFormat/>
    <w:pPr>
      <w:numPr>
        <w:numId w:val="2"/>
      </w:numPr>
      <w:autoSpaceDE w:val="0"/>
      <w:autoSpaceDN w:val="0"/>
    </w:pPr>
    <w:rPr>
      <w:rFonts w:ascii="宋体" w:eastAsia="宋体" w:hAnsi="Times New Roman" w:cs="Times New Roman" w:hint="eastAsia"/>
      <w:kern w:val="0"/>
      <w:sz w:val="18"/>
      <w:szCs w:val="18"/>
    </w:rPr>
  </w:style>
  <w:style w:type="paragraph" w:customStyle="1" w:styleId="6">
    <w:name w:val="修订6"/>
    <w:hidden/>
    <w:uiPriority w:val="99"/>
    <w:semiHidden/>
    <w:qFormat/>
    <w:rPr>
      <w:rFonts w:ascii="Times New Roman" w:eastAsia="宋体" w:hAnsi="Times New Roman" w:cs="Times New Roman"/>
      <w:kern w:val="2"/>
      <w:sz w:val="21"/>
      <w:szCs w:val="24"/>
    </w:rPr>
  </w:style>
  <w:style w:type="character" w:customStyle="1" w:styleId="font01">
    <w:name w:val="font01"/>
    <w:basedOn w:val="a4"/>
    <w:qFormat/>
    <w:rPr>
      <w:rFonts w:ascii="宋体" w:eastAsia="宋体" w:hAnsi="宋体" w:cs="宋体" w:hint="eastAsia"/>
      <w:color w:val="000000"/>
      <w:sz w:val="22"/>
      <w:szCs w:val="22"/>
      <w:u w:val="none"/>
    </w:rPr>
  </w:style>
  <w:style w:type="character" w:customStyle="1" w:styleId="font21">
    <w:name w:val="font21"/>
    <w:basedOn w:val="a4"/>
    <w:qFormat/>
    <w:rPr>
      <w:rFonts w:ascii="Times New Roman" w:hAnsi="Times New Roman" w:cs="Times New Roman" w:hint="default"/>
      <w:color w:val="000000"/>
      <w:sz w:val="22"/>
      <w:szCs w:val="22"/>
      <w:u w:val="none"/>
    </w:rPr>
  </w:style>
  <w:style w:type="character" w:customStyle="1" w:styleId="font31">
    <w:name w:val="font31"/>
    <w:basedOn w:val="a4"/>
    <w:qFormat/>
    <w:rPr>
      <w:rFonts w:ascii="Symbol" w:hAnsi="Symbol" w:cs="Symbol" w:hint="default"/>
      <w:color w:val="000000"/>
      <w:sz w:val="20"/>
      <w:szCs w:val="20"/>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customStyle="1" w:styleId="font71">
    <w:name w:val="font71"/>
    <w:basedOn w:val="a4"/>
    <w:qFormat/>
    <w:rPr>
      <w:rFonts w:ascii="Times New Roman" w:hAnsi="Times New Roman" w:cs="Times New Roman" w:hint="default"/>
      <w:color w:val="000000"/>
      <w:sz w:val="20"/>
      <w:szCs w:val="20"/>
      <w:u w:val="none"/>
      <w:vertAlign w:val="subscript"/>
    </w:rPr>
  </w:style>
  <w:style w:type="character" w:customStyle="1" w:styleId="font61">
    <w:name w:val="font61"/>
    <w:basedOn w:val="a4"/>
    <w:qFormat/>
    <w:rPr>
      <w:rFonts w:ascii="宋体" w:eastAsia="宋体" w:hAnsi="宋体" w:cs="宋体" w:hint="eastAsia"/>
      <w:color w:val="000000"/>
      <w:sz w:val="20"/>
      <w:szCs w:val="20"/>
      <w:u w:val="none"/>
    </w:rPr>
  </w:style>
  <w:style w:type="character" w:customStyle="1" w:styleId="font51">
    <w:name w:val="font51"/>
    <w:basedOn w:val="a4"/>
    <w:rPr>
      <w:rFonts w:ascii="宋体" w:eastAsia="宋体" w:hAnsi="宋体" w:cs="宋体" w:hint="eastAsia"/>
      <w:color w:val="000000"/>
      <w:sz w:val="20"/>
      <w:szCs w:val="20"/>
      <w:u w:val="none"/>
      <w:vertAlign w:val="subscript"/>
    </w:rPr>
  </w:style>
  <w:style w:type="character" w:customStyle="1" w:styleId="font81">
    <w:name w:val="font81"/>
    <w:basedOn w:val="a4"/>
    <w:qFormat/>
    <w:rPr>
      <w:rFonts w:ascii="宋体" w:eastAsia="宋体" w:hAnsi="宋体" w:cs="宋体" w:hint="eastAsia"/>
      <w:color w:val="000000"/>
      <w:sz w:val="20"/>
      <w:szCs w:val="20"/>
      <w:u w:val="none"/>
      <w:vertAlign w:val="superscript"/>
    </w:rPr>
  </w:style>
  <w:style w:type="paragraph" w:customStyle="1" w:styleId="2">
    <w:name w:val="标准文件_二级项2"/>
    <w:basedOn w:val="a3"/>
    <w:pPr>
      <w:widowControl/>
      <w:numPr>
        <w:ilvl w:val="1"/>
        <w:numId w:val="3"/>
      </w:numPr>
      <w:autoSpaceDE w:val="0"/>
      <w:autoSpaceDN w:val="0"/>
      <w:ind w:left="1271" w:hanging="420"/>
    </w:pPr>
    <w:rPr>
      <w:rFonts w:ascii="宋体" w:eastAsia="宋体" w:hAnsi="Times New Roman" w:cs="Times New Roman" w:hint="eastAsia"/>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11</Pages>
  <Words>1028</Words>
  <Characters>5866</Characters>
  <Application>Microsoft Office Word</Application>
  <DocSecurity>0</DocSecurity>
  <Lines>48</Lines>
  <Paragraphs>13</Paragraphs>
  <ScaleCrop>false</ScaleCrop>
  <Company/>
  <LinksUpToDate>false</LinksUpToDate>
  <CharactersWithSpaces>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Mid-Transfer</dc:creator>
  <cp:lastModifiedBy>xtzj</cp:lastModifiedBy>
  <cp:revision>75</cp:revision>
  <dcterms:created xsi:type="dcterms:W3CDTF">2024-03-26T11:08:00Z</dcterms:created>
  <dcterms:modified xsi:type="dcterms:W3CDTF">2024-04-30T03:50:00Z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54BF465A99654B9B8E095D9CFAA74C39_12</vt:lpwstr>
  </property>
</Properties>
</file>